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A4" w:rsidRPr="00445933" w:rsidRDefault="00473182" w:rsidP="00E6132C">
      <w:pPr>
        <w:jc w:val="center"/>
        <w:rPr>
          <w:rFonts w:asciiTheme="minorHAnsi" w:hAnsiTheme="minorHAnsi" w:cstheme="minorHAnsi"/>
          <w:b/>
          <w:u w:val="single"/>
        </w:rPr>
      </w:pPr>
      <w:r w:rsidRPr="00445933">
        <w:rPr>
          <w:rFonts w:asciiTheme="minorHAnsi" w:hAnsiTheme="minorHAnsi" w:cstheme="minorHAnsi"/>
          <w:b/>
          <w:u w:val="single"/>
        </w:rPr>
        <w:t xml:space="preserve">Joshua </w:t>
      </w:r>
      <w:r w:rsidR="00151EA4" w:rsidRPr="00445933">
        <w:rPr>
          <w:rFonts w:asciiTheme="minorHAnsi" w:hAnsiTheme="minorHAnsi" w:cstheme="minorHAnsi"/>
          <w:b/>
          <w:u w:val="single"/>
        </w:rPr>
        <w:t xml:space="preserve">Session </w:t>
      </w:r>
      <w:r w:rsidR="0069182D" w:rsidRPr="00445933">
        <w:rPr>
          <w:rFonts w:asciiTheme="minorHAnsi" w:hAnsiTheme="minorHAnsi" w:cstheme="minorHAnsi"/>
          <w:b/>
          <w:u w:val="single"/>
        </w:rPr>
        <w:t>2</w:t>
      </w:r>
      <w:r w:rsidR="00151EA4" w:rsidRPr="00445933">
        <w:rPr>
          <w:rFonts w:asciiTheme="minorHAnsi" w:hAnsiTheme="minorHAnsi" w:cstheme="minorHAnsi"/>
          <w:b/>
          <w:u w:val="single"/>
        </w:rPr>
        <w:t xml:space="preserve"> </w:t>
      </w:r>
    </w:p>
    <w:p w:rsidR="00E46D84" w:rsidRPr="00445933" w:rsidRDefault="00307C57" w:rsidP="00E6132C">
      <w:pPr>
        <w:jc w:val="center"/>
        <w:rPr>
          <w:rFonts w:asciiTheme="minorHAnsi" w:hAnsiTheme="minorHAnsi" w:cstheme="minorHAnsi"/>
          <w:b/>
          <w:u w:val="single"/>
        </w:rPr>
      </w:pPr>
      <w:r w:rsidRPr="00445933">
        <w:rPr>
          <w:rFonts w:asciiTheme="minorHAnsi" w:hAnsiTheme="minorHAnsi" w:cstheme="minorHAnsi"/>
          <w:b/>
          <w:u w:val="single"/>
        </w:rPr>
        <w:t xml:space="preserve">Part </w:t>
      </w:r>
      <w:r w:rsidR="0069182D" w:rsidRPr="00445933">
        <w:rPr>
          <w:rFonts w:asciiTheme="minorHAnsi" w:hAnsiTheme="minorHAnsi" w:cstheme="minorHAnsi"/>
          <w:b/>
          <w:u w:val="single"/>
        </w:rPr>
        <w:t>2</w:t>
      </w:r>
      <w:r w:rsidRPr="00445933">
        <w:rPr>
          <w:rFonts w:asciiTheme="minorHAnsi" w:hAnsiTheme="minorHAnsi" w:cstheme="minorHAnsi"/>
          <w:b/>
          <w:u w:val="single"/>
        </w:rPr>
        <w:t xml:space="preserve"> </w:t>
      </w:r>
      <w:r w:rsidR="0069182D" w:rsidRPr="00445933">
        <w:rPr>
          <w:rFonts w:asciiTheme="minorHAnsi" w:hAnsiTheme="minorHAnsi" w:cstheme="minorHAnsi"/>
          <w:b/>
          <w:u w:val="single"/>
        </w:rPr>
        <w:t>–</w:t>
      </w:r>
      <w:r w:rsidRPr="00445933">
        <w:rPr>
          <w:rFonts w:asciiTheme="minorHAnsi" w:hAnsiTheme="minorHAnsi" w:cstheme="minorHAnsi"/>
          <w:b/>
          <w:u w:val="single"/>
        </w:rPr>
        <w:t xml:space="preserve"> </w:t>
      </w:r>
      <w:r w:rsidR="0069182D" w:rsidRPr="00445933">
        <w:rPr>
          <w:rFonts w:asciiTheme="minorHAnsi" w:hAnsiTheme="minorHAnsi" w:cstheme="minorHAnsi"/>
          <w:b/>
          <w:u w:val="single"/>
        </w:rPr>
        <w:t xml:space="preserve">Taking the land </w:t>
      </w:r>
      <w:r w:rsidRPr="00445933">
        <w:rPr>
          <w:rFonts w:asciiTheme="minorHAnsi" w:hAnsiTheme="minorHAnsi" w:cstheme="minorHAnsi"/>
          <w:b/>
          <w:u w:val="single"/>
        </w:rPr>
        <w:t>(ch</w:t>
      </w:r>
      <w:r w:rsidR="0069182D" w:rsidRPr="00445933">
        <w:rPr>
          <w:rFonts w:asciiTheme="minorHAnsi" w:hAnsiTheme="minorHAnsi" w:cstheme="minorHAnsi"/>
          <w:b/>
          <w:u w:val="single"/>
        </w:rPr>
        <w:t>5</w:t>
      </w:r>
      <w:r w:rsidRPr="00445933">
        <w:rPr>
          <w:rFonts w:asciiTheme="minorHAnsi" w:hAnsiTheme="minorHAnsi" w:cstheme="minorHAnsi"/>
          <w:b/>
          <w:u w:val="single"/>
        </w:rPr>
        <w:t>-</w:t>
      </w:r>
      <w:r w:rsidR="0069182D" w:rsidRPr="00445933">
        <w:rPr>
          <w:rFonts w:asciiTheme="minorHAnsi" w:hAnsiTheme="minorHAnsi" w:cstheme="minorHAnsi"/>
          <w:b/>
          <w:u w:val="single"/>
        </w:rPr>
        <w:t>12</w:t>
      </w:r>
      <w:r w:rsidRPr="00445933">
        <w:rPr>
          <w:rFonts w:asciiTheme="minorHAnsi" w:hAnsiTheme="minorHAnsi" w:cstheme="minorHAnsi"/>
          <w:b/>
          <w:u w:val="single"/>
        </w:rPr>
        <w:t>)</w:t>
      </w:r>
    </w:p>
    <w:p w:rsidR="00E46D84" w:rsidRPr="00445933" w:rsidRDefault="00E46D84" w:rsidP="00E6132C">
      <w:pPr>
        <w:rPr>
          <w:rFonts w:asciiTheme="minorHAnsi" w:hAnsiTheme="minorHAnsi" w:cstheme="minorHAnsi"/>
          <w:b/>
          <w:sz w:val="22"/>
          <w:u w:val="single"/>
        </w:rPr>
      </w:pPr>
    </w:p>
    <w:p w:rsidR="0069182D" w:rsidRPr="00445933" w:rsidRDefault="0069182D" w:rsidP="00313373">
      <w:pPr>
        <w:spacing w:before="120" w:line="360" w:lineRule="auto"/>
        <w:rPr>
          <w:rFonts w:ascii="Calibri" w:hAnsi="Calibri" w:cs="Segoe UI"/>
          <w:sz w:val="22"/>
          <w:u w:val="single"/>
        </w:rPr>
      </w:pPr>
      <w:r w:rsidRPr="00445933">
        <w:rPr>
          <w:rFonts w:ascii="Calibri" w:hAnsi="Calibri" w:cs="Segoe UI"/>
          <w:sz w:val="22"/>
          <w:u w:val="single"/>
        </w:rPr>
        <w:t>Structure of Joshua chapters 5 to 12</w:t>
      </w:r>
    </w:p>
    <w:p w:rsidR="0069182D" w:rsidRPr="00445933" w:rsidRDefault="0069182D" w:rsidP="00313373">
      <w:pPr>
        <w:spacing w:line="360" w:lineRule="auto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 xml:space="preserve">Note: </w:t>
      </w:r>
      <w:r w:rsidRPr="00445933">
        <w:rPr>
          <w:rFonts w:asciiTheme="minorHAnsi" w:hAnsiTheme="minorHAnsi" w:cstheme="minorHAnsi"/>
          <w:sz w:val="22"/>
        </w:rPr>
        <w:tab/>
        <w:t>5:1; 9:1</w:t>
      </w:r>
      <w:r w:rsidR="00DB584C" w:rsidRPr="00445933">
        <w:rPr>
          <w:rFonts w:asciiTheme="minorHAnsi" w:hAnsiTheme="minorHAnsi" w:cstheme="minorHAnsi"/>
          <w:sz w:val="22"/>
        </w:rPr>
        <w:t>-2</w:t>
      </w:r>
      <w:r w:rsidRPr="00445933">
        <w:rPr>
          <w:rFonts w:asciiTheme="minorHAnsi" w:hAnsiTheme="minorHAnsi" w:cstheme="minorHAnsi"/>
          <w:sz w:val="22"/>
        </w:rPr>
        <w:t>; 10:1; 11:1</w:t>
      </w:r>
    </w:p>
    <w:p w:rsidR="0069182D" w:rsidRPr="00445933" w:rsidRDefault="0069182D" w:rsidP="00313373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chapter 12</w:t>
      </w:r>
      <w:r w:rsidR="00DB584C" w:rsidRPr="00445933">
        <w:rPr>
          <w:rFonts w:asciiTheme="minorHAnsi" w:hAnsiTheme="minorHAnsi" w:cstheme="minorHAnsi"/>
          <w:sz w:val="22"/>
        </w:rPr>
        <w:t xml:space="preserve"> – summary : kings defeated/lands taken</w:t>
      </w:r>
    </w:p>
    <w:p w:rsidR="0069182D" w:rsidRPr="00445933" w:rsidRDefault="00DB584C" w:rsidP="008C24B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the drumbeat of th</w:t>
      </w:r>
      <w:bookmarkStart w:id="0" w:name="_GoBack"/>
      <w:bookmarkEnd w:id="0"/>
      <w:r w:rsidRPr="00445933">
        <w:rPr>
          <w:rFonts w:asciiTheme="minorHAnsi" w:hAnsiTheme="minorHAnsi" w:cstheme="minorHAnsi"/>
          <w:sz w:val="22"/>
        </w:rPr>
        <w:t>e Lord’s faithfulness</w:t>
      </w:r>
    </w:p>
    <w:p w:rsidR="0069182D" w:rsidRPr="00445933" w:rsidRDefault="0069182D" w:rsidP="0069182D">
      <w:pPr>
        <w:rPr>
          <w:rFonts w:asciiTheme="minorHAnsi" w:hAnsiTheme="minorHAnsi" w:cstheme="minorHAnsi"/>
          <w:sz w:val="22"/>
        </w:rPr>
      </w:pPr>
    </w:p>
    <w:p w:rsidR="0069182D" w:rsidRPr="00445933" w:rsidRDefault="0069182D" w:rsidP="0069182D">
      <w:pPr>
        <w:rPr>
          <w:rFonts w:asciiTheme="minorHAnsi" w:hAnsiTheme="minorHAnsi" w:cstheme="minorHAnsi"/>
          <w:sz w:val="22"/>
          <w:u w:val="single"/>
        </w:rPr>
      </w:pPr>
      <w:r w:rsidRPr="00445933">
        <w:rPr>
          <w:rFonts w:asciiTheme="minorHAnsi" w:hAnsiTheme="minorHAnsi" w:cstheme="minorHAnsi"/>
          <w:sz w:val="22"/>
          <w:u w:val="single"/>
        </w:rPr>
        <w:t xml:space="preserve">Structure of Joshua 5 to </w:t>
      </w:r>
      <w:r w:rsidR="00DB584C" w:rsidRPr="00445933">
        <w:rPr>
          <w:rFonts w:asciiTheme="minorHAnsi" w:hAnsiTheme="minorHAnsi" w:cstheme="minorHAnsi"/>
          <w:sz w:val="22"/>
          <w:u w:val="single"/>
        </w:rPr>
        <w:t>8</w:t>
      </w:r>
    </w:p>
    <w:p w:rsidR="0069182D" w:rsidRPr="00445933" w:rsidRDefault="0069182D" w:rsidP="0069182D">
      <w:pPr>
        <w:rPr>
          <w:rFonts w:asciiTheme="minorHAnsi" w:hAnsiTheme="minorHAnsi" w:cstheme="minorHAnsi"/>
          <w:sz w:val="22"/>
        </w:rPr>
      </w:pPr>
    </w:p>
    <w:p w:rsidR="0069182D" w:rsidRPr="00445933" w:rsidRDefault="0069182D" w:rsidP="00200F10">
      <w:pPr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Circumcision and Passover at Gilgal  (covenant people</w:t>
      </w:r>
      <w:r w:rsidR="0012309A" w:rsidRPr="00445933">
        <w:rPr>
          <w:rFonts w:asciiTheme="minorHAnsi" w:hAnsiTheme="minorHAnsi" w:cstheme="minorHAnsi"/>
          <w:sz w:val="22"/>
        </w:rPr>
        <w:t xml:space="preserve">; </w:t>
      </w:r>
      <w:r w:rsidRPr="00445933">
        <w:rPr>
          <w:rFonts w:asciiTheme="minorHAnsi" w:hAnsiTheme="minorHAnsi" w:cstheme="minorHAnsi"/>
          <w:sz w:val="22"/>
        </w:rPr>
        <w:t>redemption ‘complete’)</w:t>
      </w:r>
    </w:p>
    <w:p w:rsidR="0069182D" w:rsidRPr="00445933" w:rsidRDefault="0069182D" w:rsidP="00200F10">
      <w:pPr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ab/>
        <w:t>Victory at Jericho</w:t>
      </w:r>
      <w:r w:rsidR="0012309A" w:rsidRPr="00445933">
        <w:rPr>
          <w:rFonts w:asciiTheme="minorHAnsi" w:hAnsiTheme="minorHAnsi" w:cstheme="minorHAnsi"/>
          <w:sz w:val="22"/>
        </w:rPr>
        <w:t xml:space="preserve"> (divine action)</w:t>
      </w:r>
    </w:p>
    <w:p w:rsidR="0069182D" w:rsidRPr="00445933" w:rsidRDefault="0069182D" w:rsidP="00200F10">
      <w:pPr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ab/>
      </w:r>
      <w:r w:rsidRPr="00445933">
        <w:rPr>
          <w:rFonts w:asciiTheme="minorHAnsi" w:hAnsiTheme="minorHAnsi" w:cstheme="minorHAnsi"/>
          <w:sz w:val="22"/>
        </w:rPr>
        <w:tab/>
        <w:t>Defeat at Ai (</w:t>
      </w:r>
      <w:r w:rsidR="0012309A" w:rsidRPr="00445933">
        <w:rPr>
          <w:rFonts w:asciiTheme="minorHAnsi" w:hAnsiTheme="minorHAnsi" w:cstheme="minorHAnsi"/>
          <w:sz w:val="22"/>
        </w:rPr>
        <w:t>covenant violation</w:t>
      </w:r>
      <w:r w:rsidR="00DB584C" w:rsidRPr="00445933">
        <w:rPr>
          <w:rFonts w:asciiTheme="minorHAnsi" w:hAnsiTheme="minorHAnsi" w:cstheme="minorHAnsi"/>
          <w:sz w:val="22"/>
        </w:rPr>
        <w:t xml:space="preserve"> makes the </w:t>
      </w:r>
      <w:r w:rsidR="006B479C" w:rsidRPr="00445933">
        <w:rPr>
          <w:rFonts w:asciiTheme="minorHAnsi" w:hAnsiTheme="minorHAnsi" w:cstheme="minorHAnsi"/>
          <w:sz w:val="22"/>
        </w:rPr>
        <w:t xml:space="preserve">whole </w:t>
      </w:r>
      <w:r w:rsidR="00DB584C" w:rsidRPr="00445933">
        <w:rPr>
          <w:rFonts w:asciiTheme="minorHAnsi" w:hAnsiTheme="minorHAnsi" w:cstheme="minorHAnsi"/>
          <w:sz w:val="22"/>
        </w:rPr>
        <w:t xml:space="preserve">nation </w:t>
      </w:r>
      <w:r w:rsidR="006B479C" w:rsidRPr="00445933">
        <w:rPr>
          <w:rFonts w:asciiTheme="minorHAnsi" w:hAnsiTheme="minorHAnsi" w:cstheme="minorHAnsi"/>
          <w:sz w:val="22"/>
        </w:rPr>
        <w:t>of Israel ‘</w:t>
      </w:r>
      <w:proofErr w:type="spellStart"/>
      <w:r w:rsidR="006B479C" w:rsidRPr="00445933">
        <w:rPr>
          <w:rFonts w:asciiTheme="minorHAnsi" w:hAnsiTheme="minorHAnsi" w:cstheme="minorHAnsi"/>
          <w:i/>
          <w:sz w:val="22"/>
        </w:rPr>
        <w:t>herem</w:t>
      </w:r>
      <w:proofErr w:type="spellEnd"/>
      <w:r w:rsidR="006B479C" w:rsidRPr="00445933">
        <w:rPr>
          <w:rFonts w:asciiTheme="minorHAnsi" w:hAnsiTheme="minorHAnsi" w:cstheme="minorHAnsi"/>
          <w:i/>
          <w:sz w:val="22"/>
        </w:rPr>
        <w:t>’</w:t>
      </w:r>
      <w:r w:rsidR="00DB584C" w:rsidRPr="00445933">
        <w:rPr>
          <w:rFonts w:asciiTheme="minorHAnsi" w:hAnsiTheme="minorHAnsi" w:cstheme="minorHAnsi"/>
          <w:sz w:val="22"/>
        </w:rPr>
        <w:t xml:space="preserve"> – 7:12)</w:t>
      </w:r>
    </w:p>
    <w:p w:rsidR="0069182D" w:rsidRPr="00445933" w:rsidRDefault="008E4BC8" w:rsidP="00200F10">
      <w:pPr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4.9pt;margin-top:12.05pt;width:229.1pt;height:75.05pt;z-index:251658240">
            <v:textbox>
              <w:txbxContent>
                <w:p w:rsidR="00145DBF" w:rsidRPr="006B479C" w:rsidRDefault="00145DBF" w:rsidP="006B479C">
                  <w:pPr>
                    <w:spacing w:after="6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6B479C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>herem</w:t>
                  </w:r>
                  <w:proofErr w:type="spellEnd"/>
                  <w:r w:rsidRPr="006B479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=</w:t>
                  </w:r>
                  <w:r w:rsidRPr="006B479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‘under the ban’ or ‘devoted for destruction’</w:t>
                  </w:r>
                </w:p>
                <w:p w:rsidR="00145DBF" w:rsidRPr="006B479C" w:rsidRDefault="00145DBF" w:rsidP="006B479C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6B479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People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, places, animals or materials classified as ‘d</w:t>
                  </w:r>
                  <w:r w:rsidRPr="006B479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evoted things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’</w:t>
                  </w:r>
                  <w:r w:rsidRPr="006B479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were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off limits for Israel and were to be ‘devoted’ to Yahweh by destruction or in some cases by placing them in the Lord’s treasury.</w:t>
                  </w:r>
                </w:p>
              </w:txbxContent>
            </v:textbox>
          </v:shape>
        </w:pict>
      </w:r>
      <w:r w:rsidR="0069182D" w:rsidRPr="00445933">
        <w:rPr>
          <w:rFonts w:asciiTheme="minorHAnsi" w:hAnsiTheme="minorHAnsi" w:cstheme="minorHAnsi"/>
          <w:sz w:val="22"/>
        </w:rPr>
        <w:tab/>
        <w:t>Victory at Ai</w:t>
      </w:r>
      <w:r w:rsidR="0012309A" w:rsidRPr="00445933">
        <w:rPr>
          <w:rFonts w:asciiTheme="minorHAnsi" w:hAnsiTheme="minorHAnsi" w:cstheme="minorHAnsi"/>
          <w:sz w:val="22"/>
        </w:rPr>
        <w:t xml:space="preserve"> (divine gift – 8:1)</w:t>
      </w:r>
    </w:p>
    <w:p w:rsidR="0069182D" w:rsidRPr="00445933" w:rsidRDefault="0069182D" w:rsidP="00200F10">
      <w:pPr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 xml:space="preserve">Covenant reading at Mount </w:t>
      </w:r>
      <w:proofErr w:type="spellStart"/>
      <w:r w:rsidRPr="00445933">
        <w:rPr>
          <w:rFonts w:asciiTheme="minorHAnsi" w:hAnsiTheme="minorHAnsi" w:cstheme="minorHAnsi"/>
          <w:sz w:val="22"/>
        </w:rPr>
        <w:t>Ebal</w:t>
      </w:r>
      <w:proofErr w:type="spellEnd"/>
    </w:p>
    <w:p w:rsidR="0069182D" w:rsidRPr="00445933" w:rsidRDefault="0069182D" w:rsidP="0069182D">
      <w:pPr>
        <w:rPr>
          <w:rFonts w:asciiTheme="minorHAnsi" w:hAnsiTheme="minorHAnsi" w:cstheme="minorHAnsi"/>
          <w:sz w:val="22"/>
        </w:rPr>
      </w:pPr>
    </w:p>
    <w:p w:rsidR="006B479C" w:rsidRPr="00445933" w:rsidRDefault="006B479C" w:rsidP="00313373">
      <w:pPr>
        <w:ind w:right="4817"/>
        <w:rPr>
          <w:rFonts w:asciiTheme="minorHAnsi" w:hAnsiTheme="minorHAnsi" w:cstheme="minorHAnsi"/>
          <w:i/>
          <w:sz w:val="22"/>
        </w:rPr>
      </w:pPr>
      <w:r w:rsidRPr="00445933">
        <w:rPr>
          <w:rFonts w:asciiTheme="minorHAnsi" w:hAnsiTheme="minorHAnsi" w:cstheme="minorHAnsi"/>
          <w:i/>
          <w:sz w:val="22"/>
        </w:rPr>
        <w:t>The events of these chapter teach in history and experience the lesson of 1:7-9</w:t>
      </w:r>
    </w:p>
    <w:p w:rsidR="0069182D" w:rsidRDefault="0069182D" w:rsidP="0069182D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69182D">
      <w:pPr>
        <w:rPr>
          <w:rFonts w:asciiTheme="minorHAnsi" w:hAnsiTheme="minorHAnsi" w:cstheme="minorHAnsi"/>
          <w:sz w:val="22"/>
        </w:rPr>
      </w:pPr>
    </w:p>
    <w:p w:rsidR="006B479C" w:rsidRPr="00445933" w:rsidRDefault="006B479C" w:rsidP="0069182D">
      <w:pPr>
        <w:rPr>
          <w:rFonts w:asciiTheme="minorHAnsi" w:hAnsiTheme="minorHAnsi" w:cstheme="minorHAnsi"/>
          <w:sz w:val="22"/>
        </w:rPr>
      </w:pPr>
    </w:p>
    <w:p w:rsidR="0069182D" w:rsidRPr="00445933" w:rsidRDefault="0012309A" w:rsidP="0069182D">
      <w:pPr>
        <w:rPr>
          <w:rFonts w:asciiTheme="minorHAnsi" w:hAnsiTheme="minorHAnsi" w:cstheme="minorHAnsi"/>
          <w:sz w:val="22"/>
          <w:u w:val="single"/>
        </w:rPr>
      </w:pPr>
      <w:r w:rsidRPr="00445933">
        <w:rPr>
          <w:rFonts w:asciiTheme="minorHAnsi" w:hAnsiTheme="minorHAnsi" w:cstheme="minorHAnsi"/>
          <w:sz w:val="22"/>
          <w:u w:val="single"/>
        </w:rPr>
        <w:t xml:space="preserve">Narrative techniques in </w:t>
      </w:r>
      <w:r w:rsidR="0069182D" w:rsidRPr="00445933">
        <w:rPr>
          <w:rFonts w:asciiTheme="minorHAnsi" w:hAnsiTheme="minorHAnsi" w:cstheme="minorHAnsi"/>
          <w:sz w:val="22"/>
          <w:u w:val="single"/>
        </w:rPr>
        <w:t xml:space="preserve">Jericho </w:t>
      </w:r>
      <w:r w:rsidRPr="00445933">
        <w:rPr>
          <w:rFonts w:asciiTheme="minorHAnsi" w:hAnsiTheme="minorHAnsi" w:cstheme="minorHAnsi"/>
          <w:sz w:val="22"/>
          <w:u w:val="single"/>
        </w:rPr>
        <w:t xml:space="preserve">account </w:t>
      </w:r>
      <w:r w:rsidR="0069182D" w:rsidRPr="00445933">
        <w:rPr>
          <w:rFonts w:asciiTheme="minorHAnsi" w:hAnsiTheme="minorHAnsi" w:cstheme="minorHAnsi"/>
          <w:sz w:val="22"/>
          <w:u w:val="single"/>
        </w:rPr>
        <w:t>(5:13-6:27)</w:t>
      </w:r>
    </w:p>
    <w:p w:rsidR="0069182D" w:rsidRPr="00445933" w:rsidRDefault="0069182D" w:rsidP="0069182D">
      <w:pPr>
        <w:rPr>
          <w:rFonts w:asciiTheme="minorHAnsi" w:hAnsiTheme="minorHAnsi" w:cstheme="minorHAnsi"/>
          <w:sz w:val="22"/>
        </w:rPr>
      </w:pPr>
    </w:p>
    <w:p w:rsidR="0012309A" w:rsidRPr="00445933" w:rsidRDefault="0012309A" w:rsidP="008C24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Repetition of trumpets, priests and ark</w:t>
      </w:r>
    </w:p>
    <w:p w:rsidR="0012309A" w:rsidRPr="00445933" w:rsidRDefault="0012309A" w:rsidP="0012309A">
      <w:pPr>
        <w:rPr>
          <w:rFonts w:asciiTheme="minorHAnsi" w:hAnsiTheme="minorHAnsi" w:cstheme="minorHAnsi"/>
          <w:sz w:val="22"/>
        </w:rPr>
      </w:pPr>
    </w:p>
    <w:p w:rsidR="0069182D" w:rsidRPr="00445933" w:rsidRDefault="0069182D" w:rsidP="0069182D">
      <w:pPr>
        <w:rPr>
          <w:rFonts w:asciiTheme="minorHAnsi" w:hAnsiTheme="minorHAnsi" w:cstheme="minorHAnsi"/>
          <w:sz w:val="22"/>
        </w:rPr>
      </w:pPr>
    </w:p>
    <w:p w:rsidR="0069182D" w:rsidRPr="00445933" w:rsidRDefault="0069182D" w:rsidP="008C24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‘Interruptions’ in the flow of the narrative</w:t>
      </w:r>
      <w:r w:rsidR="0012309A" w:rsidRPr="00445933">
        <w:rPr>
          <w:rFonts w:asciiTheme="minorHAnsi" w:hAnsiTheme="minorHAnsi" w:cstheme="minorHAnsi"/>
          <w:sz w:val="22"/>
        </w:rPr>
        <w:t xml:space="preserve">   (e.g. </w:t>
      </w:r>
      <w:r w:rsidRPr="00445933">
        <w:rPr>
          <w:rFonts w:asciiTheme="minorHAnsi" w:hAnsiTheme="minorHAnsi" w:cstheme="minorHAnsi"/>
          <w:sz w:val="22"/>
        </w:rPr>
        <w:t>5:15</w:t>
      </w:r>
      <w:r w:rsidR="0012309A" w:rsidRPr="00445933">
        <w:rPr>
          <w:rFonts w:asciiTheme="minorHAnsi" w:hAnsiTheme="minorHAnsi" w:cstheme="minorHAnsi"/>
          <w:sz w:val="22"/>
        </w:rPr>
        <w:t xml:space="preserve">; </w:t>
      </w:r>
      <w:r w:rsidRPr="00445933">
        <w:rPr>
          <w:rFonts w:asciiTheme="minorHAnsi" w:hAnsiTheme="minorHAnsi" w:cstheme="minorHAnsi"/>
          <w:sz w:val="22"/>
        </w:rPr>
        <w:t>6:1</w:t>
      </w:r>
      <w:r w:rsidR="0012309A" w:rsidRPr="00445933">
        <w:rPr>
          <w:rFonts w:asciiTheme="minorHAnsi" w:hAnsiTheme="minorHAnsi" w:cstheme="minorHAnsi"/>
          <w:sz w:val="22"/>
        </w:rPr>
        <w:t xml:space="preserve">; </w:t>
      </w:r>
      <w:r w:rsidRPr="00445933">
        <w:rPr>
          <w:rFonts w:asciiTheme="minorHAnsi" w:hAnsiTheme="minorHAnsi" w:cstheme="minorHAnsi"/>
          <w:sz w:val="22"/>
        </w:rPr>
        <w:t>6:17-19</w:t>
      </w:r>
      <w:r w:rsidR="0012309A" w:rsidRPr="00445933">
        <w:rPr>
          <w:rFonts w:asciiTheme="minorHAnsi" w:hAnsiTheme="minorHAnsi" w:cstheme="minorHAnsi"/>
          <w:sz w:val="22"/>
        </w:rPr>
        <w:t xml:space="preserve">; </w:t>
      </w:r>
      <w:r w:rsidRPr="00445933">
        <w:rPr>
          <w:rFonts w:asciiTheme="minorHAnsi" w:hAnsiTheme="minorHAnsi" w:cstheme="minorHAnsi"/>
          <w:sz w:val="22"/>
        </w:rPr>
        <w:t>6:22-23</w:t>
      </w:r>
      <w:r w:rsidR="0012309A" w:rsidRPr="00445933">
        <w:rPr>
          <w:rFonts w:asciiTheme="minorHAnsi" w:hAnsiTheme="minorHAnsi" w:cstheme="minorHAnsi"/>
          <w:sz w:val="22"/>
        </w:rPr>
        <w:t>)</w:t>
      </w:r>
    </w:p>
    <w:p w:rsidR="0012309A" w:rsidRPr="00445933" w:rsidRDefault="0012309A" w:rsidP="0012309A">
      <w:pPr>
        <w:rPr>
          <w:rFonts w:asciiTheme="minorHAnsi" w:hAnsiTheme="minorHAnsi" w:cstheme="minorHAnsi"/>
          <w:b/>
          <w:sz w:val="22"/>
          <w:u w:val="single"/>
        </w:rPr>
      </w:pPr>
    </w:p>
    <w:p w:rsidR="00DB584C" w:rsidRPr="00445933" w:rsidRDefault="00DB584C" w:rsidP="00DB584C">
      <w:pPr>
        <w:rPr>
          <w:rFonts w:asciiTheme="minorHAnsi" w:hAnsiTheme="minorHAnsi" w:cstheme="minorHAnsi"/>
          <w:sz w:val="22"/>
        </w:rPr>
      </w:pPr>
    </w:p>
    <w:p w:rsidR="00313373" w:rsidRPr="00445933" w:rsidRDefault="00313373" w:rsidP="00DB584C">
      <w:pPr>
        <w:rPr>
          <w:rFonts w:asciiTheme="minorHAnsi" w:hAnsiTheme="minorHAnsi" w:cstheme="minorHAnsi"/>
          <w:sz w:val="22"/>
        </w:rPr>
      </w:pPr>
    </w:p>
    <w:p w:rsidR="00DB584C" w:rsidRPr="00445933" w:rsidRDefault="006B479C" w:rsidP="00DB584C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b/>
          <w:sz w:val="22"/>
          <w:u w:val="single"/>
        </w:rPr>
        <w:t>Chapter 9 – The Gibeonite Deception</w:t>
      </w:r>
    </w:p>
    <w:p w:rsidR="00313373" w:rsidRPr="00445933" w:rsidRDefault="00313373" w:rsidP="00DB584C">
      <w:pPr>
        <w:rPr>
          <w:rFonts w:asciiTheme="minorHAnsi" w:hAnsiTheme="minorHAnsi" w:cstheme="minorHAnsi"/>
          <w:sz w:val="22"/>
        </w:rPr>
      </w:pPr>
    </w:p>
    <w:p w:rsidR="00313373" w:rsidRPr="00445933" w:rsidRDefault="00313373" w:rsidP="00DB584C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5:1 – Canaanite reaction to the crossing = fear/paralysis</w:t>
      </w:r>
    </w:p>
    <w:p w:rsidR="00313373" w:rsidRPr="00445933" w:rsidRDefault="00313373" w:rsidP="00DB584C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9:1-2 – reaction to Jericho/Ai = came together to wage war</w:t>
      </w:r>
    </w:p>
    <w:p w:rsidR="00313373" w:rsidRPr="00445933" w:rsidRDefault="00313373" w:rsidP="00DB584C">
      <w:pPr>
        <w:rPr>
          <w:rFonts w:asciiTheme="minorHAnsi" w:hAnsiTheme="minorHAnsi" w:cstheme="minorHAnsi"/>
          <w:sz w:val="22"/>
        </w:rPr>
      </w:pPr>
    </w:p>
    <w:p w:rsidR="00313373" w:rsidRPr="00445933" w:rsidRDefault="00313373" w:rsidP="00313373">
      <w:pPr>
        <w:ind w:right="-428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A coalition prepared to fight</w:t>
      </w:r>
    </w:p>
    <w:p w:rsidR="00313373" w:rsidRDefault="00313373" w:rsidP="00313373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313373">
      <w:pPr>
        <w:rPr>
          <w:rFonts w:asciiTheme="minorHAnsi" w:hAnsiTheme="minorHAnsi" w:cstheme="minorHAnsi"/>
          <w:sz w:val="22"/>
        </w:rPr>
      </w:pPr>
    </w:p>
    <w:p w:rsidR="00434F0A" w:rsidRDefault="00434F0A" w:rsidP="00313373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313373">
      <w:pPr>
        <w:rPr>
          <w:rFonts w:asciiTheme="minorHAnsi" w:hAnsiTheme="minorHAnsi" w:cstheme="minorHAnsi"/>
          <w:sz w:val="22"/>
        </w:rPr>
      </w:pPr>
    </w:p>
    <w:p w:rsidR="00434F0A" w:rsidRPr="00445933" w:rsidRDefault="00434F0A" w:rsidP="00313373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v3 – the Gibeonites react and act differently</w:t>
      </w:r>
    </w:p>
    <w:p w:rsidR="00434F0A" w:rsidRDefault="00434F0A" w:rsidP="00434F0A">
      <w:pPr>
        <w:rPr>
          <w:rFonts w:asciiTheme="minorHAnsi" w:hAnsiTheme="minorHAnsi" w:cstheme="minorHAnsi"/>
          <w:sz w:val="22"/>
        </w:rPr>
      </w:pPr>
    </w:p>
    <w:p w:rsidR="00445933" w:rsidRDefault="00445933" w:rsidP="00434F0A">
      <w:pPr>
        <w:rPr>
          <w:rFonts w:asciiTheme="minorHAnsi" w:hAnsiTheme="minorHAnsi" w:cstheme="minorHAnsi"/>
          <w:sz w:val="22"/>
        </w:rPr>
      </w:pPr>
    </w:p>
    <w:p w:rsidR="00445933" w:rsidRDefault="00445933" w:rsidP="00434F0A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434F0A">
      <w:pPr>
        <w:rPr>
          <w:rFonts w:asciiTheme="minorHAnsi" w:hAnsiTheme="minorHAnsi" w:cstheme="minorHAnsi"/>
          <w:sz w:val="22"/>
        </w:rPr>
      </w:pPr>
    </w:p>
    <w:p w:rsidR="00434F0A" w:rsidRPr="00445933" w:rsidRDefault="00434F0A" w:rsidP="00434F0A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v4-5 = ‘ruse’ = ‘wisdom/understanding’</w:t>
      </w:r>
    </w:p>
    <w:p w:rsidR="00434F0A" w:rsidRDefault="00434F0A" w:rsidP="00434F0A">
      <w:pPr>
        <w:rPr>
          <w:rFonts w:asciiTheme="minorHAnsi" w:hAnsiTheme="minorHAnsi" w:cstheme="minorHAnsi"/>
          <w:sz w:val="22"/>
        </w:rPr>
      </w:pPr>
    </w:p>
    <w:p w:rsidR="00445933" w:rsidRDefault="00445933" w:rsidP="00434F0A">
      <w:pPr>
        <w:rPr>
          <w:rFonts w:asciiTheme="minorHAnsi" w:hAnsiTheme="minorHAnsi" w:cstheme="minorHAnsi"/>
          <w:sz w:val="22"/>
        </w:rPr>
      </w:pPr>
    </w:p>
    <w:p w:rsidR="00445933" w:rsidRDefault="00445933" w:rsidP="00434F0A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434F0A">
      <w:pPr>
        <w:rPr>
          <w:rFonts w:asciiTheme="minorHAnsi" w:hAnsiTheme="minorHAnsi" w:cstheme="minorHAnsi"/>
          <w:sz w:val="22"/>
        </w:rPr>
      </w:pPr>
    </w:p>
    <w:p w:rsidR="00434F0A" w:rsidRPr="00445933" w:rsidRDefault="00434F0A" w:rsidP="00434F0A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lastRenderedPageBreak/>
        <w:t>v6-13</w:t>
      </w:r>
    </w:p>
    <w:p w:rsidR="00434F0A" w:rsidRPr="00445933" w:rsidRDefault="00434F0A" w:rsidP="008C24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a lie (v6)</w:t>
      </w:r>
    </w:p>
    <w:p w:rsidR="00434F0A" w:rsidRPr="00445933" w:rsidRDefault="00434F0A" w:rsidP="008C24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a confession of the faith (v9-10)</w:t>
      </w:r>
    </w:p>
    <w:p w:rsidR="00C47A65" w:rsidRPr="00445933" w:rsidRDefault="00C47A65" w:rsidP="008C24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they seek a treaty/covenant – a covenant of life and peace (v1</w:t>
      </w:r>
      <w:r w:rsidR="009D77F9" w:rsidRPr="00445933">
        <w:rPr>
          <w:rFonts w:asciiTheme="minorHAnsi" w:hAnsiTheme="minorHAnsi" w:cstheme="minorHAnsi"/>
          <w:sz w:val="22"/>
        </w:rPr>
        <w:t>5</w:t>
      </w:r>
      <w:r w:rsidRPr="00445933">
        <w:rPr>
          <w:rFonts w:asciiTheme="minorHAnsi" w:hAnsiTheme="minorHAnsi" w:cstheme="minorHAnsi"/>
          <w:sz w:val="22"/>
        </w:rPr>
        <w:t>)</w:t>
      </w:r>
    </w:p>
    <w:p w:rsidR="00434F0A" w:rsidRPr="00445933" w:rsidRDefault="00434F0A" w:rsidP="008C24B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willingness to accept vassal status – ‘servants’ (v8, 9, 11)</w:t>
      </w:r>
    </w:p>
    <w:p w:rsidR="00C47A65" w:rsidRPr="00445933" w:rsidRDefault="00C47A65" w:rsidP="00C47A65">
      <w:pPr>
        <w:rPr>
          <w:rFonts w:asciiTheme="minorHAnsi" w:hAnsiTheme="minorHAnsi" w:cstheme="minorHAnsi"/>
          <w:sz w:val="22"/>
        </w:rPr>
      </w:pPr>
    </w:p>
    <w:p w:rsidR="00C47A65" w:rsidRPr="00445933" w:rsidRDefault="00C47A65" w:rsidP="00445933">
      <w:pPr>
        <w:ind w:left="360"/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sym w:font="Wingdings" w:char="F0E0"/>
      </w:r>
      <w:r w:rsidRPr="00445933">
        <w:rPr>
          <w:rFonts w:asciiTheme="minorHAnsi" w:hAnsiTheme="minorHAnsi" w:cstheme="minorHAnsi"/>
          <w:sz w:val="22"/>
        </w:rPr>
        <w:t xml:space="preserve"> confession of fear of God and submission (v24-25)</w:t>
      </w:r>
    </w:p>
    <w:p w:rsidR="00C47A65" w:rsidRDefault="00C47A65" w:rsidP="00C47A65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C47A65">
      <w:pPr>
        <w:rPr>
          <w:rFonts w:asciiTheme="minorHAnsi" w:hAnsiTheme="minorHAnsi" w:cstheme="minorHAnsi"/>
          <w:sz w:val="22"/>
        </w:rPr>
      </w:pPr>
    </w:p>
    <w:p w:rsidR="00C47A65" w:rsidRPr="00445933" w:rsidRDefault="00C47A65" w:rsidP="00C47A65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In contrast, Israel acts foolishly – v14</w:t>
      </w:r>
    </w:p>
    <w:p w:rsidR="00C47A65" w:rsidRDefault="00C47A65" w:rsidP="00C47A65">
      <w:pPr>
        <w:rPr>
          <w:rFonts w:asciiTheme="minorHAnsi" w:hAnsiTheme="minorHAnsi" w:cstheme="minorHAnsi"/>
          <w:sz w:val="22"/>
        </w:rPr>
      </w:pPr>
    </w:p>
    <w:p w:rsidR="00445933" w:rsidRDefault="00445933" w:rsidP="00C47A65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C47A65">
      <w:pPr>
        <w:rPr>
          <w:rFonts w:asciiTheme="minorHAnsi" w:hAnsiTheme="minorHAnsi" w:cstheme="minorHAnsi"/>
          <w:sz w:val="22"/>
        </w:rPr>
      </w:pPr>
    </w:p>
    <w:p w:rsidR="00C47A65" w:rsidRPr="00445933" w:rsidRDefault="00445933" w:rsidP="00C47A6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C47A65" w:rsidRPr="00445933">
        <w:rPr>
          <w:rFonts w:asciiTheme="minorHAnsi" w:hAnsiTheme="minorHAnsi" w:cstheme="minorHAnsi"/>
          <w:sz w:val="22"/>
        </w:rPr>
        <w:t>omparison with Rahab (</w:t>
      </w:r>
      <w:proofErr w:type="spellStart"/>
      <w:r w:rsidR="00C47A65" w:rsidRPr="00445933">
        <w:rPr>
          <w:rFonts w:asciiTheme="minorHAnsi" w:hAnsiTheme="minorHAnsi" w:cstheme="minorHAnsi"/>
          <w:sz w:val="22"/>
        </w:rPr>
        <w:t>ch</w:t>
      </w:r>
      <w:proofErr w:type="spellEnd"/>
      <w:r w:rsidR="00C47A65" w:rsidRPr="00445933">
        <w:rPr>
          <w:rFonts w:asciiTheme="minorHAnsi" w:hAnsiTheme="minorHAnsi" w:cstheme="minorHAnsi"/>
          <w:sz w:val="22"/>
        </w:rPr>
        <w:t xml:space="preserve"> 2)</w:t>
      </w:r>
    </w:p>
    <w:p w:rsidR="00C47A65" w:rsidRDefault="00C47A65" w:rsidP="00C47A65">
      <w:pPr>
        <w:rPr>
          <w:rFonts w:asciiTheme="minorHAnsi" w:hAnsiTheme="minorHAnsi" w:cstheme="minorHAnsi"/>
          <w:sz w:val="22"/>
        </w:rPr>
      </w:pPr>
    </w:p>
    <w:p w:rsidR="00445933" w:rsidRDefault="00445933" w:rsidP="00C47A65">
      <w:pPr>
        <w:rPr>
          <w:rFonts w:asciiTheme="minorHAnsi" w:hAnsiTheme="minorHAnsi" w:cstheme="minorHAnsi"/>
          <w:sz w:val="22"/>
        </w:rPr>
      </w:pPr>
    </w:p>
    <w:p w:rsidR="00445933" w:rsidRDefault="00445933" w:rsidP="00C47A65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C47A65">
      <w:pPr>
        <w:rPr>
          <w:rFonts w:asciiTheme="minorHAnsi" w:hAnsiTheme="minorHAnsi" w:cstheme="minorHAnsi"/>
          <w:sz w:val="22"/>
        </w:rPr>
      </w:pPr>
    </w:p>
    <w:p w:rsidR="00C47A65" w:rsidRPr="00445933" w:rsidRDefault="00445933" w:rsidP="00C47A6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C47A65" w:rsidRPr="00445933">
        <w:rPr>
          <w:rFonts w:asciiTheme="minorHAnsi" w:hAnsiTheme="minorHAnsi" w:cstheme="minorHAnsi"/>
          <w:sz w:val="22"/>
        </w:rPr>
        <w:t xml:space="preserve">omparison with the </w:t>
      </w:r>
      <w:proofErr w:type="spellStart"/>
      <w:r w:rsidR="00C47A65" w:rsidRPr="00445933">
        <w:rPr>
          <w:rFonts w:asciiTheme="minorHAnsi" w:hAnsiTheme="minorHAnsi" w:cstheme="minorHAnsi"/>
          <w:sz w:val="22"/>
        </w:rPr>
        <w:t>Achan</w:t>
      </w:r>
      <w:proofErr w:type="spellEnd"/>
      <w:r w:rsidR="00C47A65" w:rsidRPr="00445933">
        <w:rPr>
          <w:rFonts w:asciiTheme="minorHAnsi" w:hAnsiTheme="minorHAnsi" w:cstheme="minorHAnsi"/>
          <w:sz w:val="22"/>
        </w:rPr>
        <w:t xml:space="preserve"> account</w:t>
      </w:r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ch</w:t>
      </w:r>
      <w:proofErr w:type="spellEnd"/>
      <w:r>
        <w:rPr>
          <w:rFonts w:asciiTheme="minorHAnsi" w:hAnsiTheme="minorHAnsi" w:cstheme="minorHAnsi"/>
          <w:sz w:val="22"/>
        </w:rPr>
        <w:t xml:space="preserve"> 7)</w:t>
      </w:r>
    </w:p>
    <w:p w:rsidR="00445933" w:rsidRDefault="00445933" w:rsidP="00C47A65">
      <w:pPr>
        <w:rPr>
          <w:rFonts w:asciiTheme="minorHAnsi" w:hAnsiTheme="minorHAnsi" w:cstheme="minorHAnsi"/>
          <w:sz w:val="22"/>
        </w:rPr>
      </w:pPr>
    </w:p>
    <w:p w:rsidR="00445933" w:rsidRDefault="00445933" w:rsidP="00C47A65">
      <w:pPr>
        <w:rPr>
          <w:rFonts w:asciiTheme="minorHAnsi" w:hAnsiTheme="minorHAnsi" w:cstheme="minorHAnsi"/>
          <w:sz w:val="22"/>
        </w:rPr>
      </w:pPr>
    </w:p>
    <w:p w:rsidR="00445933" w:rsidRDefault="00445933" w:rsidP="00C47A65">
      <w:pPr>
        <w:rPr>
          <w:rFonts w:asciiTheme="minorHAnsi" w:hAnsiTheme="minorHAnsi" w:cstheme="minorHAnsi"/>
          <w:sz w:val="22"/>
        </w:rPr>
      </w:pPr>
    </w:p>
    <w:p w:rsidR="00445933" w:rsidRDefault="00445933" w:rsidP="00C47A65">
      <w:pPr>
        <w:rPr>
          <w:rFonts w:asciiTheme="minorHAnsi" w:hAnsiTheme="minorHAnsi" w:cstheme="minorHAnsi"/>
          <w:sz w:val="22"/>
        </w:rPr>
      </w:pPr>
    </w:p>
    <w:p w:rsidR="009D77F9" w:rsidRPr="00445933" w:rsidRDefault="009D77F9" w:rsidP="00C47A65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the oath and the covenant must be honoured</w:t>
      </w:r>
    </w:p>
    <w:p w:rsidR="009D77F9" w:rsidRDefault="009D77F9" w:rsidP="009D77F9">
      <w:pPr>
        <w:rPr>
          <w:rFonts w:asciiTheme="minorHAnsi" w:hAnsiTheme="minorHAnsi" w:cstheme="minorHAnsi"/>
          <w:sz w:val="22"/>
        </w:rPr>
      </w:pPr>
    </w:p>
    <w:p w:rsidR="00445933" w:rsidRDefault="00445933" w:rsidP="009D77F9">
      <w:pPr>
        <w:rPr>
          <w:rFonts w:asciiTheme="minorHAnsi" w:hAnsiTheme="minorHAnsi" w:cstheme="minorHAnsi"/>
          <w:sz w:val="22"/>
        </w:rPr>
      </w:pPr>
    </w:p>
    <w:p w:rsidR="00445933" w:rsidRDefault="00445933" w:rsidP="009D77F9">
      <w:pPr>
        <w:rPr>
          <w:rFonts w:asciiTheme="minorHAnsi" w:hAnsiTheme="minorHAnsi" w:cstheme="minorHAnsi"/>
          <w:sz w:val="22"/>
        </w:rPr>
      </w:pPr>
    </w:p>
    <w:p w:rsidR="00445933" w:rsidRPr="00445933" w:rsidRDefault="00445933" w:rsidP="009D77F9">
      <w:pPr>
        <w:rPr>
          <w:rFonts w:asciiTheme="minorHAnsi" w:hAnsiTheme="minorHAnsi" w:cstheme="minorHAnsi"/>
          <w:sz w:val="22"/>
        </w:rPr>
      </w:pPr>
    </w:p>
    <w:p w:rsidR="009D77F9" w:rsidRPr="00445933" w:rsidRDefault="009D77F9" w:rsidP="009D77F9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 xml:space="preserve">the Gibeonites come under a strange kind of curse – v22-23 </w:t>
      </w:r>
      <w:r w:rsidR="00445933">
        <w:rPr>
          <w:rFonts w:asciiTheme="minorHAnsi" w:hAnsiTheme="minorHAnsi" w:cstheme="minorHAnsi"/>
          <w:sz w:val="22"/>
        </w:rPr>
        <w:t>(</w:t>
      </w:r>
      <w:r w:rsidRPr="00445933">
        <w:rPr>
          <w:rFonts w:asciiTheme="minorHAnsi" w:hAnsiTheme="minorHAnsi" w:cstheme="minorHAnsi"/>
          <w:sz w:val="22"/>
        </w:rPr>
        <w:t>see also v26</w:t>
      </w:r>
      <w:r w:rsidR="00445933">
        <w:rPr>
          <w:rFonts w:asciiTheme="minorHAnsi" w:hAnsiTheme="minorHAnsi" w:cstheme="minorHAnsi"/>
          <w:sz w:val="22"/>
        </w:rPr>
        <w:t>)</w:t>
      </w:r>
    </w:p>
    <w:p w:rsidR="009D77F9" w:rsidRPr="00445933" w:rsidRDefault="009D77F9" w:rsidP="009D77F9">
      <w:pPr>
        <w:rPr>
          <w:rFonts w:asciiTheme="minorHAnsi" w:hAnsiTheme="minorHAnsi" w:cstheme="minorHAnsi"/>
          <w:sz w:val="22"/>
        </w:rPr>
      </w:pPr>
    </w:p>
    <w:p w:rsidR="00445933" w:rsidRDefault="00445933" w:rsidP="005C392B">
      <w:pPr>
        <w:rPr>
          <w:rFonts w:asciiTheme="minorHAnsi" w:hAnsiTheme="minorHAnsi" w:cstheme="minorHAnsi"/>
          <w:sz w:val="22"/>
        </w:rPr>
      </w:pPr>
    </w:p>
    <w:p w:rsidR="00445933" w:rsidRDefault="00445933" w:rsidP="005C392B">
      <w:pPr>
        <w:rPr>
          <w:rFonts w:asciiTheme="minorHAnsi" w:hAnsiTheme="minorHAnsi" w:cstheme="minorHAnsi"/>
          <w:sz w:val="22"/>
        </w:rPr>
      </w:pPr>
    </w:p>
    <w:p w:rsidR="00445933" w:rsidRDefault="00445933" w:rsidP="005C392B">
      <w:pPr>
        <w:rPr>
          <w:rFonts w:asciiTheme="minorHAnsi" w:hAnsiTheme="minorHAnsi" w:cstheme="minorHAnsi"/>
          <w:sz w:val="22"/>
        </w:rPr>
      </w:pPr>
    </w:p>
    <w:p w:rsidR="00445933" w:rsidRDefault="00445933" w:rsidP="005C392B">
      <w:pPr>
        <w:rPr>
          <w:rFonts w:asciiTheme="minorHAnsi" w:hAnsiTheme="minorHAnsi" w:cstheme="minorHAnsi"/>
          <w:sz w:val="22"/>
        </w:rPr>
      </w:pPr>
    </w:p>
    <w:p w:rsidR="00445933" w:rsidRDefault="00445933" w:rsidP="005C392B">
      <w:pPr>
        <w:rPr>
          <w:rFonts w:asciiTheme="minorHAnsi" w:hAnsiTheme="minorHAnsi" w:cstheme="minorHAnsi"/>
          <w:sz w:val="22"/>
        </w:rPr>
      </w:pPr>
    </w:p>
    <w:p w:rsidR="00445933" w:rsidRDefault="00445933" w:rsidP="005C392B">
      <w:pPr>
        <w:rPr>
          <w:rFonts w:asciiTheme="minorHAnsi" w:hAnsiTheme="minorHAnsi" w:cstheme="minorHAnsi"/>
          <w:sz w:val="22"/>
        </w:rPr>
      </w:pPr>
    </w:p>
    <w:p w:rsidR="005C392B" w:rsidRPr="00445933" w:rsidRDefault="00445933" w:rsidP="005C392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Lessons: </w:t>
      </w:r>
      <w:r w:rsidR="005C392B" w:rsidRPr="00445933">
        <w:rPr>
          <w:rFonts w:asciiTheme="minorHAnsi" w:hAnsiTheme="minorHAnsi" w:cstheme="minorHAnsi"/>
          <w:sz w:val="22"/>
        </w:rPr>
        <w:t>the wisdom of the Gibeonites in contrast to the folly of the Israelites</w:t>
      </w:r>
    </w:p>
    <w:p w:rsidR="005C392B" w:rsidRPr="00445933" w:rsidRDefault="005C392B" w:rsidP="005C392B">
      <w:pPr>
        <w:rPr>
          <w:rFonts w:asciiTheme="minorHAnsi" w:hAnsiTheme="minorHAnsi" w:cstheme="minorHAnsi"/>
          <w:sz w:val="22"/>
        </w:rPr>
      </w:pPr>
    </w:p>
    <w:p w:rsidR="00FC5741" w:rsidRPr="00445933" w:rsidRDefault="00FC5741" w:rsidP="00FC5741">
      <w:pPr>
        <w:rPr>
          <w:rFonts w:asciiTheme="minorHAnsi" w:hAnsiTheme="minorHAnsi" w:cstheme="minorHAnsi"/>
          <w:sz w:val="22"/>
        </w:rPr>
      </w:pPr>
    </w:p>
    <w:p w:rsidR="00FC5741" w:rsidRPr="00445933" w:rsidRDefault="00FC5741" w:rsidP="00FC5741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FC5741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FC5741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FC5741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FC5741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FC5741">
      <w:pPr>
        <w:rPr>
          <w:rFonts w:asciiTheme="minorHAnsi" w:hAnsiTheme="minorHAnsi" w:cstheme="minorHAnsi"/>
          <w:sz w:val="22"/>
        </w:rPr>
      </w:pPr>
    </w:p>
    <w:p w:rsidR="00445933" w:rsidRDefault="00445933">
      <w:pPr>
        <w:spacing w:after="200"/>
        <w:jc w:val="right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br w:type="page"/>
      </w:r>
    </w:p>
    <w:p w:rsidR="007152BC" w:rsidRPr="00445933" w:rsidRDefault="007152BC" w:rsidP="00FC5741">
      <w:pPr>
        <w:rPr>
          <w:rFonts w:asciiTheme="minorHAnsi" w:hAnsiTheme="minorHAnsi" w:cstheme="minorHAnsi"/>
          <w:b/>
          <w:sz w:val="22"/>
          <w:u w:val="single"/>
        </w:rPr>
      </w:pPr>
      <w:r w:rsidRPr="00445933">
        <w:rPr>
          <w:rFonts w:asciiTheme="minorHAnsi" w:hAnsiTheme="minorHAnsi" w:cstheme="minorHAnsi"/>
          <w:b/>
          <w:sz w:val="22"/>
          <w:u w:val="single"/>
        </w:rPr>
        <w:lastRenderedPageBreak/>
        <w:t>Chapter 10 – Conquest in the South</w:t>
      </w:r>
    </w:p>
    <w:p w:rsidR="007152BC" w:rsidRPr="00445933" w:rsidRDefault="007152BC" w:rsidP="00FC5741">
      <w:pPr>
        <w:rPr>
          <w:rFonts w:asciiTheme="minorHAnsi" w:hAnsiTheme="minorHAnsi" w:cstheme="minorHAnsi"/>
          <w:sz w:val="22"/>
        </w:rPr>
      </w:pPr>
    </w:p>
    <w:p w:rsidR="0017583D" w:rsidRPr="00445933" w:rsidRDefault="0017583D" w:rsidP="008C24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The rescue of the Gibeonites (v1-15)</w:t>
      </w:r>
    </w:p>
    <w:p w:rsidR="0017583D" w:rsidRPr="00445933" w:rsidRDefault="0017583D" w:rsidP="008C24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The fate of the five kings (v16-27)</w:t>
      </w:r>
    </w:p>
    <w:p w:rsidR="0017583D" w:rsidRPr="00445933" w:rsidRDefault="0017583D" w:rsidP="008C24B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The destruction of the southern cities (v28-39)</w:t>
      </w:r>
    </w:p>
    <w:p w:rsidR="00C712D0" w:rsidRPr="00445933" w:rsidRDefault="00C712D0" w:rsidP="00FC5741">
      <w:pPr>
        <w:rPr>
          <w:rFonts w:asciiTheme="minorHAnsi" w:hAnsiTheme="minorHAnsi" w:cstheme="minorHAnsi"/>
          <w:sz w:val="22"/>
        </w:rPr>
      </w:pPr>
    </w:p>
    <w:p w:rsidR="00F24D72" w:rsidRPr="00445933" w:rsidRDefault="00F24D72" w:rsidP="00FC5741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  <w:u w:val="single"/>
        </w:rPr>
        <w:t>The rescue of the Gibeonites</w:t>
      </w:r>
      <w:r w:rsidRPr="00445933">
        <w:rPr>
          <w:rFonts w:asciiTheme="minorHAnsi" w:hAnsiTheme="minorHAnsi" w:cstheme="minorHAnsi"/>
          <w:sz w:val="22"/>
        </w:rPr>
        <w:t xml:space="preserve"> (v1-15)</w:t>
      </w:r>
    </w:p>
    <w:p w:rsidR="00F24D72" w:rsidRPr="00445933" w:rsidRDefault="00F24D72" w:rsidP="00FC5741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FC5741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Conversion makes the Gibeonites an object of attack – v1-4</w:t>
      </w:r>
    </w:p>
    <w:p w:rsidR="007152BC" w:rsidRDefault="007152BC" w:rsidP="007152BC">
      <w:pPr>
        <w:rPr>
          <w:rFonts w:asciiTheme="minorHAnsi" w:hAnsiTheme="minorHAnsi" w:cstheme="minorHAnsi"/>
          <w:sz w:val="22"/>
        </w:rPr>
      </w:pPr>
    </w:p>
    <w:p w:rsidR="00200F10" w:rsidRDefault="00200F10" w:rsidP="007152BC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7152BC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7152BC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 xml:space="preserve">v6 </w:t>
      </w:r>
      <w:r w:rsidR="00200F10">
        <w:rPr>
          <w:rFonts w:asciiTheme="minorHAnsi" w:hAnsiTheme="minorHAnsi" w:cstheme="minorHAnsi"/>
          <w:sz w:val="22"/>
        </w:rPr>
        <w:tab/>
        <w:t xml:space="preserve">a </w:t>
      </w:r>
      <w:r w:rsidRPr="00445933">
        <w:rPr>
          <w:rFonts w:asciiTheme="minorHAnsi" w:hAnsiTheme="minorHAnsi" w:cstheme="minorHAnsi"/>
          <w:sz w:val="22"/>
        </w:rPr>
        <w:t>desperate plea for help</w:t>
      </w:r>
    </w:p>
    <w:p w:rsidR="007152BC" w:rsidRDefault="007152BC" w:rsidP="007152BC">
      <w:pPr>
        <w:rPr>
          <w:rFonts w:asciiTheme="minorHAnsi" w:hAnsiTheme="minorHAnsi" w:cstheme="minorHAnsi"/>
          <w:sz w:val="22"/>
        </w:rPr>
      </w:pPr>
    </w:p>
    <w:p w:rsidR="00200F10" w:rsidRDefault="00200F10" w:rsidP="007152BC">
      <w:pPr>
        <w:rPr>
          <w:rFonts w:asciiTheme="minorHAnsi" w:hAnsiTheme="minorHAnsi" w:cstheme="minorHAnsi"/>
          <w:sz w:val="22"/>
        </w:rPr>
      </w:pPr>
    </w:p>
    <w:p w:rsidR="00200F10" w:rsidRDefault="00200F10" w:rsidP="007152BC">
      <w:pPr>
        <w:rPr>
          <w:rFonts w:asciiTheme="minorHAnsi" w:hAnsiTheme="minorHAnsi" w:cstheme="minorHAnsi"/>
          <w:sz w:val="22"/>
        </w:rPr>
      </w:pPr>
    </w:p>
    <w:p w:rsidR="00200F10" w:rsidRDefault="00200F10" w:rsidP="007152BC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7152BC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7152BC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Joshua acts – v 7</w:t>
      </w:r>
    </w:p>
    <w:p w:rsidR="007152BC" w:rsidRPr="00445933" w:rsidRDefault="007152BC" w:rsidP="007152BC">
      <w:pPr>
        <w:rPr>
          <w:rFonts w:asciiTheme="minorHAnsi" w:hAnsiTheme="minorHAnsi" w:cstheme="minorHAnsi"/>
          <w:sz w:val="22"/>
        </w:rPr>
      </w:pPr>
    </w:p>
    <w:p w:rsidR="007152BC" w:rsidRPr="00445933" w:rsidRDefault="00200F10" w:rsidP="007152B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7152BC" w:rsidRPr="00445933">
        <w:rPr>
          <w:rFonts w:asciiTheme="minorHAnsi" w:hAnsiTheme="minorHAnsi" w:cstheme="minorHAnsi"/>
          <w:sz w:val="22"/>
        </w:rPr>
        <w:t>nd the Lord is with him – v8</w:t>
      </w:r>
    </w:p>
    <w:p w:rsidR="007152BC" w:rsidRPr="00445933" w:rsidRDefault="007152BC" w:rsidP="007152BC">
      <w:pPr>
        <w:rPr>
          <w:rFonts w:asciiTheme="minorHAnsi" w:hAnsiTheme="minorHAnsi" w:cstheme="minorHAnsi"/>
          <w:sz w:val="22"/>
        </w:rPr>
      </w:pPr>
    </w:p>
    <w:p w:rsidR="007152BC" w:rsidRPr="00445933" w:rsidRDefault="007152BC" w:rsidP="007152BC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v9-11 – human action and divine power</w:t>
      </w:r>
    </w:p>
    <w:p w:rsidR="00200F10" w:rsidRPr="00200F10" w:rsidRDefault="00200F10" w:rsidP="00200F10">
      <w:pPr>
        <w:ind w:left="1080"/>
        <w:rPr>
          <w:rFonts w:asciiTheme="minorHAnsi" w:hAnsiTheme="minorHAnsi" w:cstheme="minorHAnsi"/>
          <w:sz w:val="22"/>
        </w:rPr>
      </w:pPr>
    </w:p>
    <w:p w:rsidR="00200F10" w:rsidRPr="00200F10" w:rsidRDefault="00200F10" w:rsidP="00200F10">
      <w:pPr>
        <w:ind w:left="1080"/>
        <w:rPr>
          <w:rFonts w:asciiTheme="minorHAnsi" w:hAnsiTheme="minorHAnsi" w:cstheme="minorHAnsi"/>
          <w:sz w:val="22"/>
        </w:rPr>
      </w:pPr>
    </w:p>
    <w:p w:rsidR="00A52D8A" w:rsidRPr="00445933" w:rsidRDefault="00A52D8A" w:rsidP="008C24B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v 10 and 11 would be better translated</w:t>
      </w:r>
    </w:p>
    <w:p w:rsidR="00A52D8A" w:rsidRPr="00200F10" w:rsidRDefault="00A52D8A" w:rsidP="008C24B2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i/>
          <w:sz w:val="22"/>
        </w:rPr>
      </w:pPr>
      <w:r w:rsidRPr="00200F10">
        <w:rPr>
          <w:rFonts w:asciiTheme="minorHAnsi" w:hAnsiTheme="minorHAnsi" w:cstheme="minorHAnsi"/>
          <w:i/>
          <w:sz w:val="22"/>
        </w:rPr>
        <w:t>the Lord threw them into confusion before Israel</w:t>
      </w:r>
    </w:p>
    <w:p w:rsidR="00A52D8A" w:rsidRPr="00200F10" w:rsidRDefault="00A52D8A" w:rsidP="008C24B2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i/>
          <w:sz w:val="22"/>
        </w:rPr>
      </w:pPr>
      <w:r w:rsidRPr="00200F10">
        <w:rPr>
          <w:rFonts w:asciiTheme="minorHAnsi" w:hAnsiTheme="minorHAnsi" w:cstheme="minorHAnsi"/>
          <w:i/>
          <w:sz w:val="22"/>
        </w:rPr>
        <w:t>and struck them a great blow</w:t>
      </w:r>
    </w:p>
    <w:p w:rsidR="00A52D8A" w:rsidRPr="00200F10" w:rsidRDefault="00A52D8A" w:rsidP="008C24B2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i/>
          <w:sz w:val="22"/>
        </w:rPr>
      </w:pPr>
      <w:r w:rsidRPr="00200F10">
        <w:rPr>
          <w:rFonts w:asciiTheme="minorHAnsi" w:hAnsiTheme="minorHAnsi" w:cstheme="minorHAnsi"/>
          <w:i/>
          <w:sz w:val="22"/>
        </w:rPr>
        <w:t>and chased them along the way</w:t>
      </w:r>
    </w:p>
    <w:p w:rsidR="00A52D8A" w:rsidRPr="00200F10" w:rsidRDefault="00A52D8A" w:rsidP="008C24B2">
      <w:pPr>
        <w:pStyle w:val="ListParagraph"/>
        <w:numPr>
          <w:ilvl w:val="2"/>
          <w:numId w:val="16"/>
        </w:numPr>
        <w:rPr>
          <w:rFonts w:asciiTheme="minorHAnsi" w:hAnsiTheme="minorHAnsi" w:cstheme="minorHAnsi"/>
          <w:i/>
          <w:sz w:val="22"/>
        </w:rPr>
      </w:pPr>
      <w:r w:rsidRPr="00200F10">
        <w:rPr>
          <w:rFonts w:asciiTheme="minorHAnsi" w:hAnsiTheme="minorHAnsi" w:cstheme="minorHAnsi"/>
          <w:i/>
          <w:sz w:val="22"/>
        </w:rPr>
        <w:t xml:space="preserve">and struck them as far as </w:t>
      </w:r>
      <w:proofErr w:type="spellStart"/>
      <w:r w:rsidRPr="00200F10">
        <w:rPr>
          <w:rFonts w:asciiTheme="minorHAnsi" w:hAnsiTheme="minorHAnsi" w:cstheme="minorHAnsi"/>
          <w:i/>
          <w:sz w:val="22"/>
        </w:rPr>
        <w:t>Azekah</w:t>
      </w:r>
      <w:proofErr w:type="spellEnd"/>
      <w:r w:rsidRPr="00200F10">
        <w:rPr>
          <w:rFonts w:asciiTheme="minorHAnsi" w:hAnsiTheme="minorHAnsi" w:cstheme="minorHAnsi"/>
          <w:i/>
          <w:sz w:val="22"/>
        </w:rPr>
        <w:t xml:space="preserve"> and </w:t>
      </w:r>
      <w:proofErr w:type="spellStart"/>
      <w:r w:rsidRPr="00200F10">
        <w:rPr>
          <w:rFonts w:asciiTheme="minorHAnsi" w:hAnsiTheme="minorHAnsi" w:cstheme="minorHAnsi"/>
          <w:i/>
          <w:sz w:val="22"/>
        </w:rPr>
        <w:t>Makkedah</w:t>
      </w:r>
      <w:proofErr w:type="spellEnd"/>
    </w:p>
    <w:p w:rsidR="00A52D8A" w:rsidRPr="00445933" w:rsidRDefault="00A52D8A" w:rsidP="00A52D8A">
      <w:pPr>
        <w:rPr>
          <w:rFonts w:asciiTheme="minorHAnsi" w:hAnsiTheme="minorHAnsi" w:cstheme="minorHAnsi"/>
          <w:sz w:val="22"/>
        </w:rPr>
      </w:pPr>
    </w:p>
    <w:p w:rsidR="00A52D8A" w:rsidRPr="00445933" w:rsidRDefault="00A52D8A" w:rsidP="008C24B2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 xml:space="preserve">v11b – </w:t>
      </w:r>
      <w:r w:rsidRPr="00200F10">
        <w:rPr>
          <w:rFonts w:asciiTheme="minorHAnsi" w:hAnsiTheme="minorHAnsi" w:cstheme="minorHAnsi"/>
          <w:i/>
          <w:sz w:val="22"/>
        </w:rPr>
        <w:t>the Lord hurled large hailstones on them and they died</w:t>
      </w:r>
    </w:p>
    <w:p w:rsidR="00A52D8A" w:rsidRDefault="00A52D8A" w:rsidP="00A52D8A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A52D8A">
      <w:pPr>
        <w:rPr>
          <w:rFonts w:asciiTheme="minorHAnsi" w:hAnsiTheme="minorHAnsi" w:cstheme="minorHAnsi"/>
          <w:sz w:val="22"/>
        </w:rPr>
      </w:pPr>
    </w:p>
    <w:p w:rsidR="00A52D8A" w:rsidRPr="00445933" w:rsidRDefault="00A52D8A" w:rsidP="00A52D8A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 xml:space="preserve">v12a </w:t>
      </w:r>
      <w:r w:rsidR="00200F10">
        <w:rPr>
          <w:rFonts w:asciiTheme="minorHAnsi" w:hAnsiTheme="minorHAnsi" w:cstheme="minorHAnsi"/>
          <w:sz w:val="22"/>
        </w:rPr>
        <w:t xml:space="preserve">– </w:t>
      </w:r>
      <w:r w:rsidRPr="00445933">
        <w:rPr>
          <w:rFonts w:asciiTheme="minorHAnsi" w:hAnsiTheme="minorHAnsi" w:cstheme="minorHAnsi"/>
          <w:sz w:val="22"/>
        </w:rPr>
        <w:t>the summary</w:t>
      </w:r>
      <w:r w:rsidR="00200F10">
        <w:rPr>
          <w:rFonts w:asciiTheme="minorHAnsi" w:hAnsiTheme="minorHAnsi" w:cstheme="minorHAnsi"/>
          <w:sz w:val="22"/>
        </w:rPr>
        <w:t xml:space="preserve">: </w:t>
      </w:r>
      <w:r w:rsidRPr="00445933">
        <w:rPr>
          <w:rFonts w:asciiTheme="minorHAnsi" w:hAnsiTheme="minorHAnsi" w:cstheme="minorHAnsi"/>
          <w:sz w:val="22"/>
        </w:rPr>
        <w:t xml:space="preserve">a remarkable day </w:t>
      </w:r>
    </w:p>
    <w:p w:rsidR="00A52D8A" w:rsidRPr="00445933" w:rsidRDefault="00A52D8A" w:rsidP="00A52D8A">
      <w:pPr>
        <w:rPr>
          <w:rFonts w:asciiTheme="minorHAnsi" w:hAnsiTheme="minorHAnsi" w:cstheme="minorHAnsi"/>
          <w:sz w:val="22"/>
        </w:rPr>
      </w:pPr>
    </w:p>
    <w:p w:rsidR="00A52D8A" w:rsidRPr="00445933" w:rsidRDefault="00200F10" w:rsidP="00A52D8A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 xml:space="preserve"> </w:t>
      </w:r>
      <w:r w:rsidRPr="00200F10">
        <w:rPr>
          <w:rFonts w:asciiTheme="minorHAnsi" w:hAnsiTheme="minorHAnsi" w:cstheme="minorHAnsi"/>
          <w:sz w:val="22"/>
        </w:rPr>
        <w:t>v12b-13</w:t>
      </w:r>
      <w:r>
        <w:rPr>
          <w:rFonts w:asciiTheme="minorHAnsi" w:hAnsiTheme="minorHAnsi" w:cstheme="minorHAnsi"/>
          <w:sz w:val="22"/>
        </w:rPr>
        <w:t xml:space="preserve"> – </w:t>
      </w:r>
      <w:r w:rsidR="00A52D8A" w:rsidRPr="00445933">
        <w:rPr>
          <w:rFonts w:asciiTheme="minorHAnsi" w:hAnsiTheme="minorHAnsi" w:cstheme="minorHAnsi"/>
          <w:sz w:val="22"/>
        </w:rPr>
        <w:t>something even more remarkable</w:t>
      </w:r>
    </w:p>
    <w:p w:rsidR="00A52D8A" w:rsidRPr="00445933" w:rsidRDefault="00A52D8A" w:rsidP="00A52D8A">
      <w:pPr>
        <w:rPr>
          <w:rFonts w:asciiTheme="minorHAnsi" w:hAnsiTheme="minorHAnsi" w:cstheme="minorHAnsi"/>
          <w:sz w:val="22"/>
        </w:rPr>
      </w:pPr>
    </w:p>
    <w:p w:rsidR="00A52D8A" w:rsidRPr="00445933" w:rsidRDefault="00A52D8A" w:rsidP="00A52D8A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But what did Joshua actually ask for and what actually happened?</w:t>
      </w:r>
    </w:p>
    <w:p w:rsidR="00A52D8A" w:rsidRPr="00445933" w:rsidRDefault="00A52D8A" w:rsidP="00A52D8A">
      <w:pPr>
        <w:rPr>
          <w:rFonts w:asciiTheme="minorHAnsi" w:hAnsiTheme="minorHAnsi" w:cstheme="minorHAnsi"/>
          <w:sz w:val="22"/>
        </w:rPr>
      </w:pPr>
    </w:p>
    <w:p w:rsidR="0017583D" w:rsidRDefault="0017583D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B22045">
      <w:pPr>
        <w:rPr>
          <w:rFonts w:asciiTheme="minorHAnsi" w:hAnsiTheme="minorHAnsi" w:cstheme="minorHAnsi"/>
          <w:sz w:val="22"/>
        </w:rPr>
      </w:pPr>
    </w:p>
    <w:p w:rsidR="00502CF3" w:rsidRPr="00445933" w:rsidRDefault="00502CF3" w:rsidP="00502CF3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  <w:u w:val="single"/>
        </w:rPr>
        <w:lastRenderedPageBreak/>
        <w:t>The fate of the five kings</w:t>
      </w:r>
      <w:r w:rsidRPr="00445933">
        <w:rPr>
          <w:rFonts w:asciiTheme="minorHAnsi" w:hAnsiTheme="minorHAnsi" w:cstheme="minorHAnsi"/>
          <w:sz w:val="22"/>
        </w:rPr>
        <w:t xml:space="preserve"> (v16-27)</w:t>
      </w:r>
    </w:p>
    <w:p w:rsidR="0017583D" w:rsidRPr="00445933" w:rsidRDefault="0017583D" w:rsidP="00B22045">
      <w:pPr>
        <w:rPr>
          <w:rFonts w:asciiTheme="minorHAnsi" w:hAnsiTheme="minorHAnsi" w:cstheme="minorHAnsi"/>
          <w:sz w:val="22"/>
        </w:rPr>
      </w:pPr>
    </w:p>
    <w:p w:rsidR="00502CF3" w:rsidRDefault="00502CF3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B22045">
      <w:pPr>
        <w:rPr>
          <w:rFonts w:asciiTheme="minorHAnsi" w:hAnsiTheme="minorHAnsi" w:cstheme="minorHAnsi"/>
          <w:sz w:val="22"/>
        </w:rPr>
      </w:pPr>
    </w:p>
    <w:p w:rsidR="00F24D72" w:rsidRPr="00445933" w:rsidRDefault="00F24D72" w:rsidP="00B22045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  <w:u w:val="single"/>
        </w:rPr>
        <w:t>The destruction of the southern cities</w:t>
      </w:r>
      <w:r w:rsidRPr="00445933">
        <w:rPr>
          <w:rFonts w:asciiTheme="minorHAnsi" w:hAnsiTheme="minorHAnsi" w:cstheme="minorHAnsi"/>
          <w:sz w:val="22"/>
        </w:rPr>
        <w:t xml:space="preserve"> (v28-39)</w:t>
      </w:r>
    </w:p>
    <w:p w:rsidR="002054D4" w:rsidRPr="00445933" w:rsidRDefault="002054D4" w:rsidP="00B22045">
      <w:pPr>
        <w:rPr>
          <w:rFonts w:asciiTheme="minorHAnsi" w:hAnsiTheme="minorHAnsi" w:cstheme="minorHAnsi"/>
          <w:sz w:val="22"/>
        </w:rPr>
      </w:pPr>
    </w:p>
    <w:p w:rsidR="00EE0F94" w:rsidRDefault="00EE0F94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Default="00200F10" w:rsidP="00B22045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B22045">
      <w:pPr>
        <w:rPr>
          <w:rFonts w:asciiTheme="minorHAnsi" w:hAnsiTheme="minorHAnsi" w:cstheme="minorHAnsi"/>
          <w:sz w:val="22"/>
        </w:rPr>
      </w:pPr>
    </w:p>
    <w:p w:rsidR="00EE0F94" w:rsidRPr="00445933" w:rsidRDefault="00EE0F94" w:rsidP="00B22045">
      <w:pPr>
        <w:rPr>
          <w:rFonts w:asciiTheme="minorHAnsi" w:hAnsiTheme="minorHAnsi" w:cstheme="minorHAnsi"/>
          <w:b/>
          <w:sz w:val="22"/>
          <w:u w:val="single"/>
        </w:rPr>
      </w:pPr>
      <w:r w:rsidRPr="00445933">
        <w:rPr>
          <w:rFonts w:asciiTheme="minorHAnsi" w:hAnsiTheme="minorHAnsi" w:cstheme="minorHAnsi"/>
          <w:b/>
          <w:sz w:val="22"/>
          <w:u w:val="single"/>
        </w:rPr>
        <w:t>Chapter 11 – The Northern Campaign</w:t>
      </w:r>
    </w:p>
    <w:p w:rsidR="00EE0F94" w:rsidRPr="00445933" w:rsidRDefault="00EE0F94" w:rsidP="00B22045">
      <w:pPr>
        <w:rPr>
          <w:rFonts w:asciiTheme="minorHAnsi" w:hAnsiTheme="minorHAnsi" w:cstheme="minorHAnsi"/>
          <w:sz w:val="22"/>
        </w:rPr>
      </w:pPr>
    </w:p>
    <w:p w:rsidR="00EE0F94" w:rsidRPr="00445933" w:rsidRDefault="00EE0F94" w:rsidP="00B22045">
      <w:pPr>
        <w:rPr>
          <w:rFonts w:asciiTheme="minorHAnsi" w:hAnsiTheme="minorHAnsi" w:cstheme="minorHAnsi"/>
          <w:sz w:val="22"/>
        </w:rPr>
      </w:pPr>
    </w:p>
    <w:p w:rsidR="00EE0F94" w:rsidRPr="00445933" w:rsidRDefault="00EE0F94" w:rsidP="00B22045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1. This took a long time (v18)</w:t>
      </w:r>
    </w:p>
    <w:p w:rsidR="00EE0F94" w:rsidRPr="00445933" w:rsidRDefault="00EE0F94" w:rsidP="00B22045">
      <w:pPr>
        <w:rPr>
          <w:rFonts w:asciiTheme="minorHAnsi" w:hAnsiTheme="minorHAnsi" w:cstheme="minorHAnsi"/>
          <w:sz w:val="22"/>
        </w:rPr>
      </w:pPr>
    </w:p>
    <w:p w:rsidR="001F7C7D" w:rsidRDefault="001F7C7D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1F7C7D">
      <w:pPr>
        <w:rPr>
          <w:rFonts w:asciiTheme="minorHAnsi" w:hAnsiTheme="minorHAnsi" w:cstheme="minorHAnsi"/>
          <w:sz w:val="22"/>
        </w:rPr>
      </w:pPr>
    </w:p>
    <w:p w:rsidR="001F7C7D" w:rsidRPr="00445933" w:rsidRDefault="001F7C7D" w:rsidP="001F7C7D">
      <w:pPr>
        <w:rPr>
          <w:rFonts w:asciiTheme="minorHAnsi" w:hAnsiTheme="minorHAnsi" w:cstheme="minorHAnsi"/>
          <w:sz w:val="22"/>
        </w:rPr>
      </w:pPr>
    </w:p>
    <w:p w:rsidR="001F7C7D" w:rsidRPr="00445933" w:rsidRDefault="001F7C7D" w:rsidP="001F7C7D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2. We must reckon with the Lord’s judicial hardening</w:t>
      </w:r>
    </w:p>
    <w:p w:rsidR="001F7C7D" w:rsidRDefault="001F7C7D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Default="00200F10" w:rsidP="001F7C7D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1F7C7D">
      <w:pPr>
        <w:rPr>
          <w:rFonts w:asciiTheme="minorHAnsi" w:hAnsiTheme="minorHAnsi" w:cstheme="minorHAnsi"/>
          <w:sz w:val="22"/>
        </w:rPr>
      </w:pPr>
    </w:p>
    <w:p w:rsidR="004446F7" w:rsidRPr="00445933" w:rsidRDefault="004446F7" w:rsidP="004446F7">
      <w:pPr>
        <w:rPr>
          <w:rFonts w:asciiTheme="minorHAnsi" w:hAnsiTheme="minorHAnsi" w:cstheme="minorHAnsi"/>
          <w:sz w:val="22"/>
        </w:rPr>
      </w:pPr>
    </w:p>
    <w:p w:rsidR="004446F7" w:rsidRPr="00445933" w:rsidRDefault="004446F7" w:rsidP="004446F7">
      <w:pPr>
        <w:rPr>
          <w:rFonts w:asciiTheme="minorHAnsi" w:hAnsiTheme="minorHAnsi" w:cstheme="minorHAnsi"/>
          <w:sz w:val="22"/>
        </w:rPr>
      </w:pPr>
      <w:r w:rsidRPr="00445933">
        <w:rPr>
          <w:rFonts w:asciiTheme="minorHAnsi" w:hAnsiTheme="minorHAnsi" w:cstheme="minorHAnsi"/>
          <w:sz w:val="22"/>
        </w:rPr>
        <w:t>3. Note the defeat of those that Israel had feared the most</w:t>
      </w:r>
    </w:p>
    <w:p w:rsidR="004446F7" w:rsidRPr="00445933" w:rsidRDefault="004446F7" w:rsidP="004446F7">
      <w:pPr>
        <w:rPr>
          <w:rFonts w:asciiTheme="minorHAnsi" w:hAnsiTheme="minorHAnsi" w:cstheme="minorHAnsi"/>
          <w:sz w:val="22"/>
        </w:rPr>
      </w:pPr>
    </w:p>
    <w:p w:rsidR="004446F7" w:rsidRDefault="004446F7" w:rsidP="001F7C7D">
      <w:pPr>
        <w:rPr>
          <w:rFonts w:asciiTheme="minorHAnsi" w:hAnsiTheme="minorHAnsi" w:cstheme="minorHAnsi"/>
          <w:sz w:val="22"/>
        </w:rPr>
      </w:pPr>
    </w:p>
    <w:p w:rsidR="00200F10" w:rsidRPr="00445933" w:rsidRDefault="00200F10" w:rsidP="001F7C7D">
      <w:pPr>
        <w:rPr>
          <w:rFonts w:asciiTheme="minorHAnsi" w:hAnsiTheme="minorHAnsi" w:cstheme="minorHAnsi"/>
          <w:sz w:val="22"/>
        </w:rPr>
      </w:pPr>
    </w:p>
    <w:p w:rsidR="004446F7" w:rsidRPr="00445933" w:rsidRDefault="004446F7" w:rsidP="001F7C7D">
      <w:pPr>
        <w:rPr>
          <w:rFonts w:asciiTheme="minorHAnsi" w:hAnsiTheme="minorHAnsi" w:cstheme="minorHAnsi"/>
          <w:sz w:val="22"/>
        </w:rPr>
      </w:pPr>
    </w:p>
    <w:sectPr w:rsidR="004446F7" w:rsidRPr="00445933" w:rsidSect="00C31C50">
      <w:headerReference w:type="default" r:id="rId8"/>
      <w:pgSz w:w="11906" w:h="16838" w:code="9"/>
      <w:pgMar w:top="1134" w:right="851" w:bottom="72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C8" w:rsidRDefault="008E4BC8" w:rsidP="00014D35">
      <w:r>
        <w:separator/>
      </w:r>
    </w:p>
  </w:endnote>
  <w:endnote w:type="continuationSeparator" w:id="0">
    <w:p w:rsidR="008E4BC8" w:rsidRDefault="008E4BC8" w:rsidP="000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C8" w:rsidRDefault="008E4BC8" w:rsidP="00014D35">
      <w:r>
        <w:separator/>
      </w:r>
    </w:p>
  </w:footnote>
  <w:footnote w:type="continuationSeparator" w:id="0">
    <w:p w:rsidR="008E4BC8" w:rsidRDefault="008E4BC8" w:rsidP="0001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BF" w:rsidRDefault="00145DBF" w:rsidP="000C799B">
    <w:pPr>
      <w:jc w:val="right"/>
      <w:rPr>
        <w:rFonts w:asciiTheme="minorHAnsi" w:hAnsiTheme="minorHAnsi"/>
        <w:sz w:val="20"/>
        <w:szCs w:val="24"/>
      </w:rPr>
    </w:pPr>
    <w:r>
      <w:rPr>
        <w:rFonts w:asciiTheme="minorHAnsi" w:hAnsiTheme="minorHAnsi"/>
        <w:sz w:val="20"/>
        <w:szCs w:val="24"/>
      </w:rPr>
      <w:t xml:space="preserve">Joshua – Session </w:t>
    </w:r>
    <w:r w:rsidR="00D95F0F">
      <w:rPr>
        <w:rFonts w:asciiTheme="minorHAnsi" w:hAnsiTheme="minorHAnsi"/>
        <w:sz w:val="20"/>
        <w:szCs w:val="24"/>
      </w:rPr>
      <w:t>2</w:t>
    </w:r>
  </w:p>
  <w:p w:rsidR="00145DBF" w:rsidRDefault="00145DBF" w:rsidP="000C799B">
    <w:pPr>
      <w:pStyle w:val="Header"/>
      <w:jc w:val="right"/>
      <w:rPr>
        <w:rFonts w:asciiTheme="minorHAnsi" w:hAnsiTheme="minorHAnsi"/>
        <w:sz w:val="20"/>
        <w:szCs w:val="24"/>
      </w:rPr>
    </w:pPr>
    <w:r>
      <w:rPr>
        <w:rFonts w:asciiTheme="minorHAnsi" w:hAnsiTheme="minorHAnsi"/>
        <w:sz w:val="20"/>
        <w:szCs w:val="24"/>
      </w:rPr>
      <w:t>SMTC SPECIAL DAY, June 2018</w:t>
    </w:r>
  </w:p>
  <w:p w:rsidR="00145DBF" w:rsidRPr="000C799B" w:rsidRDefault="008E4BC8" w:rsidP="000C799B">
    <w:pPr>
      <w:pStyle w:val="Header"/>
      <w:jc w:val="right"/>
    </w:pPr>
    <w:sdt>
      <w:sdtPr>
        <w:rPr>
          <w:rFonts w:asciiTheme="minorHAnsi" w:hAnsiTheme="minorHAnsi" w:cstheme="minorHAnsi"/>
          <w:sz w:val="20"/>
        </w:rPr>
        <w:id w:val="-1395738113"/>
        <w:docPartObj>
          <w:docPartGallery w:val="Page Numbers (Top of Page)"/>
          <w:docPartUnique/>
        </w:docPartObj>
      </w:sdtPr>
      <w:sdtEndPr>
        <w:rPr>
          <w:rFonts w:cstheme="minorBidi"/>
          <w:szCs w:val="24"/>
        </w:rPr>
      </w:sdtEndPr>
      <w:sdtContent>
        <w:r w:rsidR="00445933" w:rsidRPr="00445933">
          <w:rPr>
            <w:rFonts w:asciiTheme="minorHAnsi" w:hAnsiTheme="minorHAnsi" w:cstheme="minorHAnsi"/>
            <w:sz w:val="20"/>
          </w:rPr>
          <w:t xml:space="preserve">Handout : </w:t>
        </w:r>
        <w:r w:rsidR="00145DBF" w:rsidRPr="00CA1DF6">
          <w:rPr>
            <w:rFonts w:asciiTheme="minorHAnsi" w:hAnsiTheme="minorHAnsi"/>
            <w:sz w:val="20"/>
            <w:szCs w:val="24"/>
          </w:rPr>
          <w:t xml:space="preserve">Page 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begin"/>
        </w:r>
        <w:r w:rsidR="00145DBF" w:rsidRPr="00CA1DF6">
          <w:rPr>
            <w:rFonts w:asciiTheme="minorHAnsi" w:hAnsiTheme="minorHAnsi"/>
            <w:sz w:val="20"/>
            <w:szCs w:val="24"/>
          </w:rPr>
          <w:instrText xml:space="preserve"> PAGE </w:instrTex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separate"/>
        </w:r>
        <w:r w:rsidR="00145DBF">
          <w:rPr>
            <w:rFonts w:asciiTheme="minorHAnsi" w:hAnsiTheme="minorHAnsi"/>
            <w:noProof/>
            <w:sz w:val="20"/>
            <w:szCs w:val="24"/>
          </w:rPr>
          <w:t>1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end"/>
        </w:r>
        <w:r w:rsidR="00145DBF" w:rsidRPr="00CA1DF6">
          <w:rPr>
            <w:rFonts w:asciiTheme="minorHAnsi" w:hAnsiTheme="minorHAnsi"/>
            <w:sz w:val="20"/>
            <w:szCs w:val="24"/>
          </w:rPr>
          <w:t xml:space="preserve"> of 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begin"/>
        </w:r>
        <w:r w:rsidR="00145DBF" w:rsidRPr="00CA1DF6">
          <w:rPr>
            <w:rFonts w:asciiTheme="minorHAnsi" w:hAnsiTheme="minorHAnsi"/>
            <w:sz w:val="20"/>
            <w:szCs w:val="24"/>
          </w:rPr>
          <w:instrText xml:space="preserve"> NUMPAGES  </w:instrTex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separate"/>
        </w:r>
        <w:r w:rsidR="00145DBF">
          <w:rPr>
            <w:rFonts w:asciiTheme="minorHAnsi" w:hAnsiTheme="minorHAnsi"/>
            <w:noProof/>
            <w:sz w:val="20"/>
            <w:szCs w:val="24"/>
          </w:rPr>
          <w:t>1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E86E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03070"/>
    <w:multiLevelType w:val="hybridMultilevel"/>
    <w:tmpl w:val="D08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0D0"/>
    <w:multiLevelType w:val="hybridMultilevel"/>
    <w:tmpl w:val="AE6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5A2"/>
    <w:multiLevelType w:val="hybridMultilevel"/>
    <w:tmpl w:val="E244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851"/>
    <w:multiLevelType w:val="hybridMultilevel"/>
    <w:tmpl w:val="8A4A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269"/>
    <w:multiLevelType w:val="hybridMultilevel"/>
    <w:tmpl w:val="E2EC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3F1E"/>
    <w:multiLevelType w:val="hybridMultilevel"/>
    <w:tmpl w:val="7A78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1CB4"/>
    <w:multiLevelType w:val="hybridMultilevel"/>
    <w:tmpl w:val="3DA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D4619"/>
    <w:multiLevelType w:val="hybridMultilevel"/>
    <w:tmpl w:val="E756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5F6C"/>
    <w:multiLevelType w:val="hybridMultilevel"/>
    <w:tmpl w:val="DBEC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E3098"/>
    <w:multiLevelType w:val="hybridMultilevel"/>
    <w:tmpl w:val="F24A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81A45"/>
    <w:multiLevelType w:val="hybridMultilevel"/>
    <w:tmpl w:val="1588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97D14"/>
    <w:multiLevelType w:val="hybridMultilevel"/>
    <w:tmpl w:val="76D2D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BA4B0B"/>
    <w:multiLevelType w:val="hybridMultilevel"/>
    <w:tmpl w:val="939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307E6"/>
    <w:multiLevelType w:val="hybridMultilevel"/>
    <w:tmpl w:val="866C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0E51"/>
    <w:multiLevelType w:val="hybridMultilevel"/>
    <w:tmpl w:val="EA7A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D5BEF"/>
    <w:multiLevelType w:val="hybridMultilevel"/>
    <w:tmpl w:val="47FA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0B0A"/>
    <w:multiLevelType w:val="hybridMultilevel"/>
    <w:tmpl w:val="508C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46166"/>
    <w:multiLevelType w:val="hybridMultilevel"/>
    <w:tmpl w:val="D29C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47756"/>
    <w:multiLevelType w:val="hybridMultilevel"/>
    <w:tmpl w:val="DC0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C0D00"/>
    <w:multiLevelType w:val="hybridMultilevel"/>
    <w:tmpl w:val="15A8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5213"/>
    <w:multiLevelType w:val="hybridMultilevel"/>
    <w:tmpl w:val="E044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0"/>
  </w:num>
  <w:num w:numId="5">
    <w:abstractNumId w:val="15"/>
  </w:num>
  <w:num w:numId="6">
    <w:abstractNumId w:val="18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19"/>
  </w:num>
  <w:num w:numId="12">
    <w:abstractNumId w:val="3"/>
  </w:num>
  <w:num w:numId="13">
    <w:abstractNumId w:val="5"/>
  </w:num>
  <w:num w:numId="14">
    <w:abstractNumId w:val="21"/>
  </w:num>
  <w:num w:numId="15">
    <w:abstractNumId w:val="11"/>
  </w:num>
  <w:num w:numId="16">
    <w:abstractNumId w:val="7"/>
  </w:num>
  <w:num w:numId="17">
    <w:abstractNumId w:val="9"/>
  </w:num>
  <w:num w:numId="18">
    <w:abstractNumId w:val="16"/>
  </w:num>
  <w:num w:numId="19">
    <w:abstractNumId w:val="17"/>
  </w:num>
  <w:num w:numId="20">
    <w:abstractNumId w:val="10"/>
  </w:num>
  <w:num w:numId="21">
    <w:abstractNumId w:val="4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6EB"/>
    <w:rsid w:val="000108DF"/>
    <w:rsid w:val="00014D35"/>
    <w:rsid w:val="00015784"/>
    <w:rsid w:val="00015FA7"/>
    <w:rsid w:val="0002669B"/>
    <w:rsid w:val="00027D76"/>
    <w:rsid w:val="00043688"/>
    <w:rsid w:val="00071F1F"/>
    <w:rsid w:val="000B1732"/>
    <w:rsid w:val="000C0F67"/>
    <w:rsid w:val="000C799B"/>
    <w:rsid w:val="000D2172"/>
    <w:rsid w:val="000D4EB3"/>
    <w:rsid w:val="000D58E7"/>
    <w:rsid w:val="000D7BC4"/>
    <w:rsid w:val="000E1670"/>
    <w:rsid w:val="001005D1"/>
    <w:rsid w:val="001160E6"/>
    <w:rsid w:val="00116FB8"/>
    <w:rsid w:val="0012309A"/>
    <w:rsid w:val="00143816"/>
    <w:rsid w:val="00145DBF"/>
    <w:rsid w:val="00151EA4"/>
    <w:rsid w:val="0016016E"/>
    <w:rsid w:val="00160B1B"/>
    <w:rsid w:val="00174CC0"/>
    <w:rsid w:val="0017583D"/>
    <w:rsid w:val="00177721"/>
    <w:rsid w:val="00184485"/>
    <w:rsid w:val="001A24AB"/>
    <w:rsid w:val="001C0140"/>
    <w:rsid w:val="001F04C8"/>
    <w:rsid w:val="001F18DE"/>
    <w:rsid w:val="001F7C7D"/>
    <w:rsid w:val="00200F10"/>
    <w:rsid w:val="002054D4"/>
    <w:rsid w:val="00215F4A"/>
    <w:rsid w:val="00216860"/>
    <w:rsid w:val="002272E7"/>
    <w:rsid w:val="002331F2"/>
    <w:rsid w:val="0024629D"/>
    <w:rsid w:val="00250BCA"/>
    <w:rsid w:val="0026521D"/>
    <w:rsid w:val="002654A7"/>
    <w:rsid w:val="00273127"/>
    <w:rsid w:val="00287E70"/>
    <w:rsid w:val="00295D47"/>
    <w:rsid w:val="002A0C4B"/>
    <w:rsid w:val="002A1696"/>
    <w:rsid w:val="002C046F"/>
    <w:rsid w:val="002D7C80"/>
    <w:rsid w:val="00307C57"/>
    <w:rsid w:val="00313373"/>
    <w:rsid w:val="003156FC"/>
    <w:rsid w:val="00333640"/>
    <w:rsid w:val="003365DF"/>
    <w:rsid w:val="00340DEE"/>
    <w:rsid w:val="0034301D"/>
    <w:rsid w:val="00352D4A"/>
    <w:rsid w:val="00362ADB"/>
    <w:rsid w:val="00377DE5"/>
    <w:rsid w:val="003A24E4"/>
    <w:rsid w:val="003B6199"/>
    <w:rsid w:val="003B7303"/>
    <w:rsid w:val="003C6C48"/>
    <w:rsid w:val="003E2A26"/>
    <w:rsid w:val="003E4C7C"/>
    <w:rsid w:val="003F6DC3"/>
    <w:rsid w:val="004074B1"/>
    <w:rsid w:val="0041496D"/>
    <w:rsid w:val="00433236"/>
    <w:rsid w:val="00434F0A"/>
    <w:rsid w:val="0044093D"/>
    <w:rsid w:val="00444151"/>
    <w:rsid w:val="004446F7"/>
    <w:rsid w:val="00445933"/>
    <w:rsid w:val="00452834"/>
    <w:rsid w:val="00453937"/>
    <w:rsid w:val="00454F8F"/>
    <w:rsid w:val="00460366"/>
    <w:rsid w:val="00473182"/>
    <w:rsid w:val="00477A69"/>
    <w:rsid w:val="004C6D83"/>
    <w:rsid w:val="004E3903"/>
    <w:rsid w:val="00502CF3"/>
    <w:rsid w:val="005359CE"/>
    <w:rsid w:val="005426A1"/>
    <w:rsid w:val="0055451C"/>
    <w:rsid w:val="005609A7"/>
    <w:rsid w:val="00571E31"/>
    <w:rsid w:val="00580E28"/>
    <w:rsid w:val="005A4003"/>
    <w:rsid w:val="005A5103"/>
    <w:rsid w:val="005A6CD3"/>
    <w:rsid w:val="005C392B"/>
    <w:rsid w:val="005F4F13"/>
    <w:rsid w:val="0060037F"/>
    <w:rsid w:val="00601DB3"/>
    <w:rsid w:val="00602BBB"/>
    <w:rsid w:val="00614B99"/>
    <w:rsid w:val="00632B63"/>
    <w:rsid w:val="00637412"/>
    <w:rsid w:val="00641C28"/>
    <w:rsid w:val="00651339"/>
    <w:rsid w:val="0066766D"/>
    <w:rsid w:val="006777AA"/>
    <w:rsid w:val="0068117E"/>
    <w:rsid w:val="0069182D"/>
    <w:rsid w:val="00697F6B"/>
    <w:rsid w:val="006B1C02"/>
    <w:rsid w:val="006B479C"/>
    <w:rsid w:val="006C3AED"/>
    <w:rsid w:val="006E0AEF"/>
    <w:rsid w:val="006E3E11"/>
    <w:rsid w:val="006E5332"/>
    <w:rsid w:val="007002FD"/>
    <w:rsid w:val="007152BC"/>
    <w:rsid w:val="0072449F"/>
    <w:rsid w:val="00731722"/>
    <w:rsid w:val="00755427"/>
    <w:rsid w:val="00757A2F"/>
    <w:rsid w:val="007631AE"/>
    <w:rsid w:val="00765C09"/>
    <w:rsid w:val="0076795F"/>
    <w:rsid w:val="00777D30"/>
    <w:rsid w:val="00780328"/>
    <w:rsid w:val="007865C5"/>
    <w:rsid w:val="007E6B34"/>
    <w:rsid w:val="007F3C9A"/>
    <w:rsid w:val="008042A9"/>
    <w:rsid w:val="00816662"/>
    <w:rsid w:val="008249F9"/>
    <w:rsid w:val="00840085"/>
    <w:rsid w:val="00840E7B"/>
    <w:rsid w:val="00841B4F"/>
    <w:rsid w:val="0084379D"/>
    <w:rsid w:val="0085618C"/>
    <w:rsid w:val="008B4E94"/>
    <w:rsid w:val="008C2050"/>
    <w:rsid w:val="008C24B2"/>
    <w:rsid w:val="008D13A6"/>
    <w:rsid w:val="008E4BC8"/>
    <w:rsid w:val="008E6417"/>
    <w:rsid w:val="0090030A"/>
    <w:rsid w:val="009343EC"/>
    <w:rsid w:val="0094167C"/>
    <w:rsid w:val="00954AB3"/>
    <w:rsid w:val="00963D32"/>
    <w:rsid w:val="00971039"/>
    <w:rsid w:val="00977363"/>
    <w:rsid w:val="0098546A"/>
    <w:rsid w:val="00995167"/>
    <w:rsid w:val="00995ABE"/>
    <w:rsid w:val="00996B58"/>
    <w:rsid w:val="009B20A6"/>
    <w:rsid w:val="009B289F"/>
    <w:rsid w:val="009B304E"/>
    <w:rsid w:val="009C2A18"/>
    <w:rsid w:val="009C477A"/>
    <w:rsid w:val="009C72EB"/>
    <w:rsid w:val="009D77F9"/>
    <w:rsid w:val="009E7B3B"/>
    <w:rsid w:val="009F13D5"/>
    <w:rsid w:val="009F590D"/>
    <w:rsid w:val="00A01616"/>
    <w:rsid w:val="00A11A13"/>
    <w:rsid w:val="00A123D2"/>
    <w:rsid w:val="00A265C3"/>
    <w:rsid w:val="00A3475D"/>
    <w:rsid w:val="00A34A18"/>
    <w:rsid w:val="00A34AD4"/>
    <w:rsid w:val="00A3524E"/>
    <w:rsid w:val="00A47BE9"/>
    <w:rsid w:val="00A52D8A"/>
    <w:rsid w:val="00A5442F"/>
    <w:rsid w:val="00A54B6F"/>
    <w:rsid w:val="00A62782"/>
    <w:rsid w:val="00A65811"/>
    <w:rsid w:val="00A707CB"/>
    <w:rsid w:val="00A751FE"/>
    <w:rsid w:val="00A85CA5"/>
    <w:rsid w:val="00A96D1E"/>
    <w:rsid w:val="00AA63FC"/>
    <w:rsid w:val="00AC4A67"/>
    <w:rsid w:val="00AD2B7E"/>
    <w:rsid w:val="00AE1FC8"/>
    <w:rsid w:val="00B013F1"/>
    <w:rsid w:val="00B024C8"/>
    <w:rsid w:val="00B02C13"/>
    <w:rsid w:val="00B06587"/>
    <w:rsid w:val="00B10D20"/>
    <w:rsid w:val="00B22045"/>
    <w:rsid w:val="00B27792"/>
    <w:rsid w:val="00B356BF"/>
    <w:rsid w:val="00B660F2"/>
    <w:rsid w:val="00B73B85"/>
    <w:rsid w:val="00BA52F3"/>
    <w:rsid w:val="00BD053F"/>
    <w:rsid w:val="00BE60D2"/>
    <w:rsid w:val="00C11949"/>
    <w:rsid w:val="00C31C50"/>
    <w:rsid w:val="00C47A65"/>
    <w:rsid w:val="00C712D0"/>
    <w:rsid w:val="00C8138A"/>
    <w:rsid w:val="00C84F69"/>
    <w:rsid w:val="00C8559B"/>
    <w:rsid w:val="00C856EB"/>
    <w:rsid w:val="00C904FE"/>
    <w:rsid w:val="00CB4668"/>
    <w:rsid w:val="00CC5930"/>
    <w:rsid w:val="00CD25DE"/>
    <w:rsid w:val="00CE463C"/>
    <w:rsid w:val="00D26477"/>
    <w:rsid w:val="00D42CEB"/>
    <w:rsid w:val="00D42DE7"/>
    <w:rsid w:val="00D54CFD"/>
    <w:rsid w:val="00D55B90"/>
    <w:rsid w:val="00D60225"/>
    <w:rsid w:val="00D67DF7"/>
    <w:rsid w:val="00D7144D"/>
    <w:rsid w:val="00D73159"/>
    <w:rsid w:val="00D8648C"/>
    <w:rsid w:val="00D90081"/>
    <w:rsid w:val="00D939A5"/>
    <w:rsid w:val="00D95F0F"/>
    <w:rsid w:val="00DA1059"/>
    <w:rsid w:val="00DB584C"/>
    <w:rsid w:val="00DF0C10"/>
    <w:rsid w:val="00E06BC3"/>
    <w:rsid w:val="00E226A4"/>
    <w:rsid w:val="00E244D7"/>
    <w:rsid w:val="00E31FB2"/>
    <w:rsid w:val="00E46D84"/>
    <w:rsid w:val="00E52B44"/>
    <w:rsid w:val="00E6132C"/>
    <w:rsid w:val="00EA4185"/>
    <w:rsid w:val="00EA4B5D"/>
    <w:rsid w:val="00EB20A3"/>
    <w:rsid w:val="00EB31C1"/>
    <w:rsid w:val="00EB4D62"/>
    <w:rsid w:val="00EC2674"/>
    <w:rsid w:val="00EC5C1E"/>
    <w:rsid w:val="00EE0F94"/>
    <w:rsid w:val="00EE1DA8"/>
    <w:rsid w:val="00EE5FDE"/>
    <w:rsid w:val="00EF1464"/>
    <w:rsid w:val="00EF3723"/>
    <w:rsid w:val="00EF4141"/>
    <w:rsid w:val="00F10F37"/>
    <w:rsid w:val="00F137EC"/>
    <w:rsid w:val="00F24D72"/>
    <w:rsid w:val="00F579EE"/>
    <w:rsid w:val="00F733F2"/>
    <w:rsid w:val="00F86442"/>
    <w:rsid w:val="00F9526D"/>
    <w:rsid w:val="00FA5848"/>
    <w:rsid w:val="00FC2C9C"/>
    <w:rsid w:val="00FC5741"/>
    <w:rsid w:val="00FD069E"/>
    <w:rsid w:val="00FE613B"/>
    <w:rsid w:val="00FE620A"/>
    <w:rsid w:val="00FF01C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03F32"/>
  <w15:docId w15:val="{47B9BC6B-6BEA-4544-8407-26AF9CF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20A"/>
    <w:pPr>
      <w:spacing w:after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6016E"/>
    <w:pPr>
      <w:keepNext/>
      <w:outlineLvl w:val="4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B"/>
    <w:pPr>
      <w:ind w:left="720"/>
      <w:contextualSpacing/>
    </w:pPr>
  </w:style>
  <w:style w:type="table" w:styleId="TableGrid">
    <w:name w:val="Table Grid"/>
    <w:basedOn w:val="TableNormal"/>
    <w:uiPriority w:val="59"/>
    <w:rsid w:val="00EC5C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4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D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35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1601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9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90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90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38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4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B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41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unhideWhenUsed/>
    <w:rsid w:val="00A34AD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84A-B39E-4709-8DE5-1C20FCC1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</dc:creator>
  <cp:lastModifiedBy>Nick McQuaker</cp:lastModifiedBy>
  <cp:revision>8</cp:revision>
  <cp:lastPrinted>2017-10-04T18:07:00Z</cp:lastPrinted>
  <dcterms:created xsi:type="dcterms:W3CDTF">2018-05-28T08:55:00Z</dcterms:created>
  <dcterms:modified xsi:type="dcterms:W3CDTF">2018-06-04T16:19:00Z</dcterms:modified>
</cp:coreProperties>
</file>