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A4" w:rsidRPr="00891496" w:rsidRDefault="00473182" w:rsidP="00E6132C">
      <w:pPr>
        <w:jc w:val="center"/>
        <w:rPr>
          <w:rFonts w:asciiTheme="minorHAnsi" w:hAnsiTheme="minorHAnsi" w:cstheme="minorHAnsi"/>
          <w:b/>
          <w:u w:val="single"/>
        </w:rPr>
      </w:pPr>
      <w:r w:rsidRPr="00891496">
        <w:rPr>
          <w:rFonts w:asciiTheme="minorHAnsi" w:hAnsiTheme="minorHAnsi" w:cstheme="minorHAnsi"/>
          <w:b/>
          <w:u w:val="single"/>
        </w:rPr>
        <w:t xml:space="preserve">Joshua </w:t>
      </w:r>
      <w:r w:rsidR="00151EA4" w:rsidRPr="00891496">
        <w:rPr>
          <w:rFonts w:asciiTheme="minorHAnsi" w:hAnsiTheme="minorHAnsi" w:cstheme="minorHAnsi"/>
          <w:b/>
          <w:u w:val="single"/>
        </w:rPr>
        <w:t xml:space="preserve">Session </w:t>
      </w:r>
      <w:r w:rsidR="00E46D84" w:rsidRPr="00891496">
        <w:rPr>
          <w:rFonts w:asciiTheme="minorHAnsi" w:hAnsiTheme="minorHAnsi" w:cstheme="minorHAnsi"/>
          <w:b/>
          <w:u w:val="single"/>
        </w:rPr>
        <w:t>1</w:t>
      </w:r>
      <w:r w:rsidR="00151EA4" w:rsidRPr="00891496">
        <w:rPr>
          <w:rFonts w:asciiTheme="minorHAnsi" w:hAnsiTheme="minorHAnsi" w:cstheme="minorHAnsi"/>
          <w:b/>
          <w:u w:val="single"/>
        </w:rPr>
        <w:t xml:space="preserve"> </w:t>
      </w:r>
    </w:p>
    <w:p w:rsidR="00E46D84" w:rsidRPr="00891496" w:rsidRDefault="00307C57" w:rsidP="00E6132C">
      <w:pPr>
        <w:jc w:val="center"/>
        <w:rPr>
          <w:rFonts w:asciiTheme="minorHAnsi" w:hAnsiTheme="minorHAnsi" w:cstheme="minorHAnsi"/>
          <w:b/>
          <w:u w:val="single"/>
        </w:rPr>
      </w:pPr>
      <w:r w:rsidRPr="00891496">
        <w:rPr>
          <w:rFonts w:asciiTheme="minorHAnsi" w:hAnsiTheme="minorHAnsi" w:cstheme="minorHAnsi"/>
          <w:b/>
          <w:u w:val="single"/>
        </w:rPr>
        <w:t xml:space="preserve">Introduction and Part 1 - </w:t>
      </w:r>
      <w:r w:rsidR="00E46D84" w:rsidRPr="00891496">
        <w:rPr>
          <w:rFonts w:asciiTheme="minorHAnsi" w:hAnsiTheme="minorHAnsi" w:cstheme="minorHAnsi"/>
          <w:b/>
          <w:u w:val="single"/>
        </w:rPr>
        <w:t>Entering the Land</w:t>
      </w:r>
      <w:r w:rsidRPr="00891496">
        <w:rPr>
          <w:rFonts w:asciiTheme="minorHAnsi" w:hAnsiTheme="minorHAnsi" w:cstheme="minorHAnsi"/>
          <w:b/>
          <w:u w:val="single"/>
        </w:rPr>
        <w:t xml:space="preserve"> (ch1-4)</w:t>
      </w:r>
    </w:p>
    <w:p w:rsidR="00E46D84" w:rsidRPr="00891496" w:rsidRDefault="00E46D84" w:rsidP="00E6132C">
      <w:pPr>
        <w:rPr>
          <w:rFonts w:asciiTheme="minorHAnsi" w:hAnsiTheme="minorHAnsi" w:cstheme="minorHAnsi"/>
          <w:b/>
          <w:sz w:val="22"/>
          <w:u w:val="single"/>
        </w:rPr>
      </w:pPr>
    </w:p>
    <w:p w:rsidR="00E46D84" w:rsidRPr="00891496" w:rsidRDefault="00B06587" w:rsidP="00E6132C">
      <w:pPr>
        <w:rPr>
          <w:rFonts w:asciiTheme="minorHAnsi" w:hAnsiTheme="minorHAnsi" w:cstheme="minorHAnsi"/>
          <w:b/>
          <w:sz w:val="22"/>
          <w:u w:val="single"/>
        </w:rPr>
      </w:pPr>
      <w:r w:rsidRPr="00891496">
        <w:rPr>
          <w:rFonts w:asciiTheme="minorHAnsi" w:hAnsiTheme="minorHAnsi" w:cstheme="minorHAnsi"/>
          <w:b/>
          <w:sz w:val="22"/>
          <w:u w:val="single"/>
        </w:rPr>
        <w:t xml:space="preserve">a short </w:t>
      </w:r>
      <w:r w:rsidR="00E46D84" w:rsidRPr="00891496">
        <w:rPr>
          <w:rFonts w:asciiTheme="minorHAnsi" w:hAnsiTheme="minorHAnsi" w:cstheme="minorHAnsi"/>
          <w:b/>
          <w:sz w:val="22"/>
          <w:u w:val="single"/>
        </w:rPr>
        <w:t>INTRODUCTION TO THE BOOK</w:t>
      </w:r>
    </w:p>
    <w:p w:rsidR="00E46D84" w:rsidRPr="00891496" w:rsidRDefault="00E46D84" w:rsidP="00E6132C">
      <w:pPr>
        <w:rPr>
          <w:rFonts w:asciiTheme="minorHAnsi" w:hAnsiTheme="minorHAnsi" w:cstheme="minorHAnsi"/>
          <w:b/>
          <w:sz w:val="22"/>
          <w:u w:val="single"/>
        </w:rPr>
      </w:pPr>
    </w:p>
    <w:p w:rsidR="00B06587" w:rsidRPr="00891496" w:rsidRDefault="00B06587" w:rsidP="00E6132C">
      <w:pPr>
        <w:rPr>
          <w:rFonts w:asciiTheme="minorHAnsi" w:hAnsiTheme="minorHAnsi" w:cstheme="minorHAnsi"/>
          <w:b/>
          <w:sz w:val="22"/>
        </w:rPr>
      </w:pPr>
      <w:r w:rsidRPr="00891496">
        <w:rPr>
          <w:rFonts w:asciiTheme="minorHAnsi" w:hAnsiTheme="minorHAnsi" w:cstheme="minorHAnsi"/>
          <w:b/>
          <w:sz w:val="22"/>
        </w:rPr>
        <w:t>A book given to us…</w:t>
      </w:r>
    </w:p>
    <w:p w:rsidR="00B06587" w:rsidRPr="00891496" w:rsidRDefault="00B06587" w:rsidP="00891496">
      <w:pPr>
        <w:spacing w:before="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…for our encouragement that we might have hope</w:t>
      </w:r>
    </w:p>
    <w:p w:rsidR="00B06587" w:rsidRPr="00891496" w:rsidRDefault="00B06587" w:rsidP="00E6132C">
      <w:pPr>
        <w:spacing w:before="80"/>
        <w:ind w:left="295"/>
        <w:rPr>
          <w:rFonts w:asciiTheme="minorHAnsi" w:hAnsiTheme="minorHAnsi" w:cstheme="minorHAnsi"/>
          <w:sz w:val="20"/>
          <w:lang w:val="en-US"/>
        </w:rPr>
      </w:pPr>
      <w:r w:rsidRPr="00891496">
        <w:rPr>
          <w:rFonts w:asciiTheme="minorHAnsi" w:hAnsiTheme="minorHAnsi" w:cstheme="minorHAnsi"/>
          <w:b/>
          <w:bCs/>
          <w:sz w:val="20"/>
          <w:lang w:val="en-US" w:bidi="he-IL"/>
        </w:rPr>
        <w:t>Romans 15:4</w:t>
      </w:r>
      <w:r w:rsidRPr="00891496">
        <w:rPr>
          <w:rFonts w:asciiTheme="minorHAnsi" w:hAnsiTheme="minorHAnsi" w:cstheme="minorHAnsi"/>
          <w:sz w:val="20"/>
          <w:lang w:val="en-US" w:bidi="he-IL"/>
        </w:rPr>
        <w:t xml:space="preserve"> For everything that was written in the past was written to teach us, so that through endurance and the encouragement of the Scriptures we might have hope.</w:t>
      </w:r>
    </w:p>
    <w:p w:rsidR="00B06587" w:rsidRPr="00891496" w:rsidRDefault="00B06587" w:rsidP="00891496">
      <w:pPr>
        <w:spacing w:before="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…to make us wise for salvation through faith in Christ Jesus</w:t>
      </w:r>
    </w:p>
    <w:p w:rsidR="00B06587" w:rsidRPr="00891496" w:rsidRDefault="00B06587" w:rsidP="00E6132C">
      <w:pPr>
        <w:spacing w:before="80"/>
        <w:ind w:left="295"/>
        <w:rPr>
          <w:rFonts w:asciiTheme="minorHAnsi" w:hAnsiTheme="minorHAnsi" w:cstheme="minorHAnsi"/>
          <w:sz w:val="20"/>
        </w:rPr>
      </w:pPr>
      <w:r w:rsidRPr="00891496">
        <w:rPr>
          <w:rFonts w:asciiTheme="minorHAnsi" w:hAnsiTheme="minorHAnsi" w:cstheme="minorHAnsi"/>
          <w:b/>
          <w:bCs/>
          <w:sz w:val="20"/>
          <w:lang w:val="en-US" w:bidi="he-IL"/>
        </w:rPr>
        <w:t>2 Timothy 3:15</w:t>
      </w:r>
      <w:r w:rsidRPr="00891496">
        <w:rPr>
          <w:rFonts w:asciiTheme="minorHAnsi" w:hAnsiTheme="minorHAnsi" w:cstheme="minorHAnsi"/>
          <w:sz w:val="20"/>
          <w:lang w:val="en-US" w:bidi="he-IL"/>
        </w:rPr>
        <w:t xml:space="preserve"> …from infancy you have known the holy Scriptures, which are able to make you wise for salvation through faith in Christ Jesus.</w:t>
      </w:r>
    </w:p>
    <w:p w:rsidR="00B06587" w:rsidRPr="00891496" w:rsidRDefault="00B06587" w:rsidP="00891496">
      <w:pPr>
        <w:spacing w:before="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…to warn us</w:t>
      </w:r>
    </w:p>
    <w:p w:rsidR="00B06587" w:rsidRPr="00891496" w:rsidRDefault="00B06587" w:rsidP="00E6132C">
      <w:pPr>
        <w:spacing w:before="80"/>
        <w:ind w:left="295"/>
        <w:rPr>
          <w:rFonts w:asciiTheme="minorHAnsi" w:hAnsiTheme="minorHAnsi" w:cstheme="minorHAnsi"/>
          <w:sz w:val="20"/>
        </w:rPr>
      </w:pPr>
      <w:r w:rsidRPr="00891496">
        <w:rPr>
          <w:rFonts w:asciiTheme="minorHAnsi" w:hAnsiTheme="minorHAnsi" w:cstheme="minorHAnsi"/>
          <w:b/>
          <w:bCs/>
          <w:sz w:val="20"/>
          <w:lang w:val="en-US" w:bidi="he-IL"/>
        </w:rPr>
        <w:t>1 Corinthians 10:11</w:t>
      </w:r>
      <w:r w:rsidRPr="00891496">
        <w:rPr>
          <w:rFonts w:asciiTheme="minorHAnsi" w:hAnsiTheme="minorHAnsi" w:cstheme="minorHAnsi"/>
          <w:sz w:val="20"/>
          <w:lang w:val="en-US" w:bidi="he-IL"/>
        </w:rPr>
        <w:t xml:space="preserve"> These things happened to them as examples and were written down as warnings for us, on whom the fulfilment of the ages has come.</w:t>
      </w:r>
    </w:p>
    <w:p w:rsidR="00B06587" w:rsidRPr="00891496" w:rsidRDefault="00B06587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B06587" w:rsidP="00E6132C">
      <w:pPr>
        <w:rPr>
          <w:rFonts w:asciiTheme="minorHAnsi" w:hAnsiTheme="minorHAnsi" w:cstheme="minorHAnsi"/>
          <w:b/>
          <w:sz w:val="22"/>
        </w:rPr>
      </w:pPr>
      <w:r w:rsidRPr="00891496">
        <w:rPr>
          <w:rFonts w:asciiTheme="minorHAnsi" w:hAnsiTheme="minorHAnsi" w:cstheme="minorHAnsi"/>
          <w:b/>
          <w:sz w:val="22"/>
        </w:rPr>
        <w:t xml:space="preserve">A book that gives us a couple of </w:t>
      </w:r>
      <w:r w:rsidR="00E6132C" w:rsidRPr="00891496">
        <w:rPr>
          <w:rFonts w:asciiTheme="minorHAnsi" w:hAnsiTheme="minorHAnsi" w:cstheme="minorHAnsi"/>
          <w:b/>
          <w:sz w:val="22"/>
        </w:rPr>
        <w:t>‘problems’</w:t>
      </w:r>
    </w:p>
    <w:p w:rsidR="00E6132C" w:rsidRPr="00891496" w:rsidRDefault="00E6132C" w:rsidP="00891496">
      <w:pPr>
        <w:spacing w:before="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1. The problem of the slaughter of the Canaanites</w:t>
      </w:r>
    </w:p>
    <w:p w:rsidR="00E6132C" w:rsidRPr="00891496" w:rsidRDefault="00E6132C" w:rsidP="00E6132C">
      <w:pPr>
        <w:spacing w:before="120"/>
        <w:ind w:left="720"/>
        <w:rPr>
          <w:rFonts w:asciiTheme="minorHAnsi" w:hAnsiTheme="minorHAnsi" w:cstheme="minorHAnsi"/>
          <w:sz w:val="20"/>
        </w:rPr>
      </w:pPr>
      <w:r w:rsidRPr="00891496">
        <w:rPr>
          <w:rFonts w:asciiTheme="minorHAnsi" w:hAnsiTheme="minorHAnsi" w:cstheme="minorHAnsi"/>
          <w:sz w:val="20"/>
        </w:rPr>
        <w:t>Book:</w:t>
      </w:r>
      <w:r w:rsidRPr="00891496">
        <w:rPr>
          <w:rFonts w:asciiTheme="minorHAnsi" w:hAnsiTheme="minorHAnsi" w:cstheme="minorHAnsi"/>
          <w:sz w:val="20"/>
        </w:rPr>
        <w:tab/>
      </w:r>
      <w:r w:rsidRPr="00891496">
        <w:rPr>
          <w:rFonts w:asciiTheme="minorHAnsi" w:hAnsiTheme="minorHAnsi" w:cstheme="minorHAnsi"/>
          <w:i/>
          <w:sz w:val="20"/>
        </w:rPr>
        <w:t>Mass Destruction: Is God guilty of genocide?</w:t>
      </w:r>
      <w:r w:rsidRPr="00891496">
        <w:rPr>
          <w:rFonts w:asciiTheme="minorHAnsi" w:hAnsiTheme="minorHAnsi" w:cstheme="minorHAnsi"/>
          <w:sz w:val="20"/>
        </w:rPr>
        <w:t xml:space="preserve"> by Melvin Tinker [Evangelical Press: 2017]</w:t>
      </w:r>
    </w:p>
    <w:p w:rsidR="00E6132C" w:rsidRPr="00891496" w:rsidRDefault="00E6132C" w:rsidP="00E6132C">
      <w:pPr>
        <w:spacing w:before="120"/>
        <w:ind w:left="-210"/>
        <w:rPr>
          <w:rFonts w:asciiTheme="minorHAnsi" w:hAnsiTheme="minorHAnsi" w:cstheme="minorHAnsi"/>
          <w:sz w:val="20"/>
        </w:rPr>
      </w:pPr>
      <w:r w:rsidRPr="00891496">
        <w:rPr>
          <w:rFonts w:asciiTheme="minorHAnsi" w:hAnsiTheme="minorHAnsi" w:cstheme="minorHAnsi"/>
          <w:sz w:val="20"/>
        </w:rPr>
        <w:t xml:space="preserve"> </w:t>
      </w:r>
      <w:r w:rsidRPr="00891496">
        <w:rPr>
          <w:rFonts w:asciiTheme="minorHAnsi" w:hAnsiTheme="minorHAnsi" w:cstheme="minorHAnsi"/>
          <w:sz w:val="20"/>
        </w:rPr>
        <w:tab/>
      </w:r>
      <w:r w:rsidRPr="00891496">
        <w:rPr>
          <w:rFonts w:asciiTheme="minorHAnsi" w:hAnsiTheme="minorHAnsi" w:cstheme="minorHAnsi"/>
          <w:sz w:val="20"/>
        </w:rPr>
        <w:tab/>
        <w:t>Lecture:   sussexgospelpartnership.org.uk/resource/melvin-tinker-is-god-guilty-of-genocide/</w:t>
      </w:r>
    </w:p>
    <w:p w:rsidR="00B06587" w:rsidRPr="00891496" w:rsidRDefault="00B06587" w:rsidP="00E6132C">
      <w:pPr>
        <w:rPr>
          <w:rFonts w:asciiTheme="minorHAnsi" w:hAnsiTheme="minorHAnsi" w:cstheme="minorHAnsi"/>
          <w:sz w:val="22"/>
        </w:rPr>
      </w:pPr>
    </w:p>
    <w:p w:rsidR="00E6132C" w:rsidRPr="00891496" w:rsidRDefault="00E6132C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2. The problem of application</w:t>
      </w:r>
    </w:p>
    <w:p w:rsidR="00E6132C" w:rsidRDefault="00E6132C" w:rsidP="00E6132C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F579EE">
      <w:pPr>
        <w:textAlignment w:val="baseline"/>
        <w:rPr>
          <w:rFonts w:asciiTheme="minorHAnsi" w:eastAsia="Arial" w:hAnsiTheme="minorHAnsi" w:cstheme="minorHAnsi"/>
          <w:b/>
          <w:color w:val="000000"/>
          <w:sz w:val="22"/>
        </w:rPr>
      </w:pPr>
      <w:r w:rsidRPr="00891496">
        <w:rPr>
          <w:rFonts w:asciiTheme="minorHAnsi" w:eastAsia="Arial" w:hAnsiTheme="minorHAnsi" w:cstheme="minorHAnsi"/>
          <w:b/>
          <w:color w:val="000000"/>
          <w:sz w:val="22"/>
        </w:rPr>
        <w:t>The main themes</w:t>
      </w:r>
    </w:p>
    <w:p w:rsidR="00E46D84" w:rsidRPr="00891496" w:rsidRDefault="00E46D84" w:rsidP="00E6132C">
      <w:pPr>
        <w:spacing w:before="120"/>
        <w:rPr>
          <w:rFonts w:asciiTheme="minorHAnsi" w:eastAsia="PMingLiU" w:hAnsiTheme="minorHAnsi" w:cstheme="minorHAnsi"/>
          <w:sz w:val="22"/>
        </w:rPr>
      </w:pPr>
      <w:r w:rsidRPr="00891496">
        <w:rPr>
          <w:rFonts w:asciiTheme="minorHAnsi" w:hAnsiTheme="minorHAnsi" w:cstheme="minorHAnsi"/>
          <w:i/>
          <w:color w:val="000000"/>
          <w:sz w:val="22"/>
          <w:shd w:val="clear" w:color="auto" w:fill="FFFFFF"/>
        </w:rPr>
        <w:t>Be strong and courageous, because you [Joshua] will lead these people to inherit the land I swore to their ancestors to give them. (Joshua 1:6)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Five key themes: </w:t>
      </w:r>
      <w:r w:rsidRPr="00891496">
        <w:rPr>
          <w:rFonts w:asciiTheme="minorHAnsi" w:hAnsiTheme="minorHAnsi" w:cstheme="minorHAnsi"/>
          <w:b/>
          <w:sz w:val="22"/>
        </w:rPr>
        <w:t>battle</w:t>
      </w:r>
      <w:r w:rsidRPr="00891496">
        <w:rPr>
          <w:rFonts w:asciiTheme="minorHAnsi" w:hAnsiTheme="minorHAnsi" w:cstheme="minorHAnsi"/>
          <w:sz w:val="22"/>
        </w:rPr>
        <w:t xml:space="preserve">, </w:t>
      </w:r>
      <w:r w:rsidRPr="00891496">
        <w:rPr>
          <w:rFonts w:asciiTheme="minorHAnsi" w:hAnsiTheme="minorHAnsi" w:cstheme="minorHAnsi"/>
          <w:b/>
          <w:sz w:val="22"/>
        </w:rPr>
        <w:t xml:space="preserve">leader, inheritance, land and promise 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307C57">
      <w:pPr>
        <w:numPr>
          <w:ilvl w:val="0"/>
          <w:numId w:val="36"/>
        </w:numPr>
        <w:spacing w:after="120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t>Land</w:t>
      </w:r>
    </w:p>
    <w:p w:rsidR="00E46D84" w:rsidRPr="00891496" w:rsidRDefault="00E46D84" w:rsidP="00E6132C">
      <w:pPr>
        <w:tabs>
          <w:tab w:val="left" w:pos="1276"/>
          <w:tab w:val="left" w:pos="2552"/>
        </w:tabs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</w:r>
      <w:proofErr w:type="spellStart"/>
      <w:r w:rsidRPr="00891496">
        <w:rPr>
          <w:rFonts w:asciiTheme="minorHAnsi" w:hAnsiTheme="minorHAnsi" w:cstheme="minorHAnsi"/>
          <w:sz w:val="22"/>
        </w:rPr>
        <w:t>chs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1-4</w:t>
      </w:r>
      <w:r w:rsidRPr="00891496">
        <w:rPr>
          <w:rFonts w:asciiTheme="minorHAnsi" w:hAnsiTheme="minorHAnsi" w:cstheme="minorHAnsi"/>
          <w:sz w:val="22"/>
        </w:rPr>
        <w:tab/>
        <w:t>Entering the land (by faith)</w:t>
      </w:r>
    </w:p>
    <w:p w:rsidR="00E46D84" w:rsidRPr="00891496" w:rsidRDefault="00E46D84" w:rsidP="00E6132C">
      <w:pPr>
        <w:tabs>
          <w:tab w:val="left" w:pos="1276"/>
          <w:tab w:val="left" w:pos="2552"/>
        </w:tabs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</w:r>
      <w:proofErr w:type="spellStart"/>
      <w:r w:rsidRPr="00891496">
        <w:rPr>
          <w:rFonts w:asciiTheme="minorHAnsi" w:hAnsiTheme="minorHAnsi" w:cstheme="minorHAnsi"/>
          <w:sz w:val="22"/>
        </w:rPr>
        <w:t>chs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5-12</w:t>
      </w:r>
      <w:r w:rsidRPr="00891496">
        <w:rPr>
          <w:rFonts w:asciiTheme="minorHAnsi" w:hAnsiTheme="minorHAnsi" w:cstheme="minorHAnsi"/>
          <w:sz w:val="22"/>
        </w:rPr>
        <w:tab/>
        <w:t>Taking the land (</w:t>
      </w:r>
      <w:r w:rsidR="00E6132C" w:rsidRPr="00891496">
        <w:rPr>
          <w:rFonts w:asciiTheme="minorHAnsi" w:hAnsiTheme="minorHAnsi" w:cstheme="minorHAnsi"/>
          <w:sz w:val="22"/>
        </w:rPr>
        <w:t>by covenant obedience</w:t>
      </w:r>
      <w:r w:rsidRPr="00891496">
        <w:rPr>
          <w:rFonts w:asciiTheme="minorHAnsi" w:hAnsiTheme="minorHAnsi" w:cstheme="minorHAnsi"/>
          <w:sz w:val="22"/>
        </w:rPr>
        <w:t>)</w:t>
      </w:r>
    </w:p>
    <w:p w:rsidR="00E46D84" w:rsidRPr="00891496" w:rsidRDefault="00E46D84" w:rsidP="00E6132C">
      <w:pPr>
        <w:tabs>
          <w:tab w:val="left" w:pos="1276"/>
          <w:tab w:val="left" w:pos="2552"/>
        </w:tabs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</w:r>
      <w:proofErr w:type="spellStart"/>
      <w:r w:rsidRPr="00891496">
        <w:rPr>
          <w:rFonts w:asciiTheme="minorHAnsi" w:hAnsiTheme="minorHAnsi" w:cstheme="minorHAnsi"/>
          <w:sz w:val="22"/>
        </w:rPr>
        <w:t>ch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13-21</w:t>
      </w:r>
      <w:r w:rsidRPr="00891496">
        <w:rPr>
          <w:rFonts w:asciiTheme="minorHAnsi" w:hAnsiTheme="minorHAnsi" w:cstheme="minorHAnsi"/>
          <w:sz w:val="22"/>
        </w:rPr>
        <w:tab/>
        <w:t>Receiving the land (</w:t>
      </w:r>
      <w:r w:rsidR="00E6132C" w:rsidRPr="00891496">
        <w:rPr>
          <w:rFonts w:asciiTheme="minorHAnsi" w:hAnsiTheme="minorHAnsi" w:cstheme="minorHAnsi"/>
          <w:sz w:val="22"/>
        </w:rPr>
        <w:t>in fulfilment of covenant promise</w:t>
      </w:r>
      <w:r w:rsidRPr="00891496">
        <w:rPr>
          <w:rFonts w:asciiTheme="minorHAnsi" w:hAnsiTheme="minorHAnsi" w:cstheme="minorHAnsi"/>
          <w:sz w:val="22"/>
        </w:rPr>
        <w:t>)</w:t>
      </w:r>
    </w:p>
    <w:p w:rsidR="00E46D84" w:rsidRPr="00891496" w:rsidRDefault="00E46D84" w:rsidP="00E6132C">
      <w:pPr>
        <w:tabs>
          <w:tab w:val="left" w:pos="1276"/>
          <w:tab w:val="left" w:pos="2552"/>
        </w:tabs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</w:r>
      <w:proofErr w:type="spellStart"/>
      <w:r w:rsidRPr="00891496">
        <w:rPr>
          <w:rFonts w:asciiTheme="minorHAnsi" w:hAnsiTheme="minorHAnsi" w:cstheme="minorHAnsi"/>
          <w:sz w:val="22"/>
        </w:rPr>
        <w:t>ch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22-24</w:t>
      </w:r>
      <w:r w:rsidRPr="00891496">
        <w:rPr>
          <w:rFonts w:asciiTheme="minorHAnsi" w:hAnsiTheme="minorHAnsi" w:cstheme="minorHAnsi"/>
          <w:sz w:val="22"/>
        </w:rPr>
        <w:tab/>
        <w:t>Keeping the land (</w:t>
      </w:r>
      <w:r w:rsidR="00E6132C" w:rsidRPr="00891496">
        <w:rPr>
          <w:rFonts w:asciiTheme="minorHAnsi" w:hAnsiTheme="minorHAnsi" w:cstheme="minorHAnsi"/>
          <w:sz w:val="22"/>
        </w:rPr>
        <w:t xml:space="preserve">by </w:t>
      </w:r>
      <w:r w:rsidRPr="00891496">
        <w:rPr>
          <w:rFonts w:asciiTheme="minorHAnsi" w:hAnsiTheme="minorHAnsi" w:cstheme="minorHAnsi"/>
          <w:sz w:val="22"/>
        </w:rPr>
        <w:t xml:space="preserve">covenant faithfulness) 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307C57">
      <w:pPr>
        <w:numPr>
          <w:ilvl w:val="0"/>
          <w:numId w:val="36"/>
        </w:numPr>
        <w:spacing w:after="120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t>Promise/fulfilment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The land the Lord </w:t>
      </w:r>
      <w:r w:rsidRPr="00891496">
        <w:rPr>
          <w:rFonts w:asciiTheme="minorHAnsi" w:hAnsiTheme="minorHAnsi" w:cstheme="minorHAnsi"/>
          <w:i/>
          <w:sz w:val="22"/>
        </w:rPr>
        <w:t>promised</w:t>
      </w:r>
      <w:r w:rsidRPr="00891496">
        <w:rPr>
          <w:rFonts w:asciiTheme="minorHAnsi" w:hAnsiTheme="minorHAnsi" w:cstheme="minorHAnsi"/>
          <w:sz w:val="22"/>
        </w:rPr>
        <w:t xml:space="preserve"> to give</w:t>
      </w:r>
    </w:p>
    <w:p w:rsidR="00E46D84" w:rsidRPr="00891496" w:rsidRDefault="00E46D84" w:rsidP="00E6132C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promised to Abraham, 1:6</w:t>
      </w:r>
    </w:p>
    <w:p w:rsidR="00E46D84" w:rsidRPr="00891496" w:rsidRDefault="00E46D84" w:rsidP="00E6132C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promised to Moses, 1:3</w:t>
      </w:r>
    </w:p>
    <w:p w:rsidR="00E6132C" w:rsidRPr="00891496" w:rsidRDefault="00E6132C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The land the Lord </w:t>
      </w:r>
      <w:r w:rsidRPr="00891496">
        <w:rPr>
          <w:rFonts w:asciiTheme="minorHAnsi" w:hAnsiTheme="minorHAnsi" w:cstheme="minorHAnsi"/>
          <w:i/>
          <w:sz w:val="22"/>
        </w:rPr>
        <w:t>promises</w:t>
      </w:r>
      <w:r w:rsidRPr="00891496">
        <w:rPr>
          <w:rFonts w:asciiTheme="minorHAnsi" w:hAnsiTheme="minorHAnsi" w:cstheme="minorHAnsi"/>
          <w:sz w:val="22"/>
        </w:rPr>
        <w:t xml:space="preserve"> to give</w:t>
      </w:r>
    </w:p>
    <w:p w:rsidR="00E46D84" w:rsidRPr="00891496" w:rsidRDefault="00E46D84" w:rsidP="00F579EE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Joshua/people, 1:3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The Lord </w:t>
      </w:r>
      <w:r w:rsidRPr="00891496">
        <w:rPr>
          <w:rFonts w:asciiTheme="minorHAnsi" w:hAnsiTheme="minorHAnsi" w:cstheme="minorHAnsi"/>
          <w:i/>
          <w:sz w:val="22"/>
        </w:rPr>
        <w:t>kept</w:t>
      </w:r>
      <w:r w:rsidRPr="00891496">
        <w:rPr>
          <w:rFonts w:asciiTheme="minorHAnsi" w:hAnsiTheme="minorHAnsi" w:cstheme="minorHAnsi"/>
          <w:sz w:val="22"/>
        </w:rPr>
        <w:t xml:space="preserve"> his promise, 23:14 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pStyle w:val="ListParagraph"/>
        <w:ind w:left="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Moses is dead – yet the figure of Moses hangs over the whole book (The name ‘Moses’ 58 times)</w:t>
      </w:r>
    </w:p>
    <w:p w:rsidR="00F579EE" w:rsidRPr="00891496" w:rsidRDefault="00F579EE" w:rsidP="00F579EE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commands given through Moses being obeyed</w:t>
      </w:r>
    </w:p>
    <w:p w:rsidR="00E46D84" w:rsidRPr="00891496" w:rsidRDefault="00E46D84" w:rsidP="00F579EE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promises given through Moses being fulfilled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book of Joshua is all about the fulfilment of the Pentateuch</w:t>
      </w:r>
    </w:p>
    <w:p w:rsidR="00E46D84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307C57">
      <w:pPr>
        <w:numPr>
          <w:ilvl w:val="0"/>
          <w:numId w:val="36"/>
        </w:numPr>
        <w:spacing w:after="120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lastRenderedPageBreak/>
        <w:t>The Leader</w:t>
      </w: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F579EE" w:rsidRDefault="00F579EE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sz w:val="22"/>
        </w:rPr>
      </w:pPr>
    </w:p>
    <w:p w:rsidR="00F579EE" w:rsidRPr="00891496" w:rsidRDefault="00F579EE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307C57">
      <w:pPr>
        <w:numPr>
          <w:ilvl w:val="0"/>
          <w:numId w:val="36"/>
        </w:numPr>
        <w:spacing w:after="120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t>Inheritance</w:t>
      </w:r>
    </w:p>
    <w:p w:rsidR="00E46D84" w:rsidRDefault="00E46D84" w:rsidP="00E6132C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sz w:val="22"/>
        </w:rPr>
      </w:pPr>
    </w:p>
    <w:p w:rsidR="00E46D84" w:rsidRDefault="00E46D84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b/>
          <w:sz w:val="22"/>
        </w:rPr>
      </w:pPr>
    </w:p>
    <w:p w:rsidR="00E46D84" w:rsidRPr="00891496" w:rsidRDefault="00E46D84" w:rsidP="00307C57">
      <w:pPr>
        <w:numPr>
          <w:ilvl w:val="0"/>
          <w:numId w:val="36"/>
        </w:numPr>
        <w:spacing w:after="120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t>Battle</w:t>
      </w:r>
    </w:p>
    <w:p w:rsidR="00E46D84" w:rsidRDefault="00E46D84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Default="00891496" w:rsidP="00E6132C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sz w:val="22"/>
        </w:rPr>
      </w:pPr>
    </w:p>
    <w:p w:rsidR="00E46D84" w:rsidRPr="00891496" w:rsidRDefault="00E46D84" w:rsidP="00E6132C">
      <w:pPr>
        <w:rPr>
          <w:rFonts w:asciiTheme="minorHAnsi" w:hAnsiTheme="minorHAnsi" w:cstheme="minorHAnsi"/>
          <w:i/>
          <w:sz w:val="22"/>
        </w:rPr>
      </w:pPr>
      <w:r w:rsidRPr="00891496">
        <w:rPr>
          <w:rFonts w:asciiTheme="minorHAnsi" w:hAnsiTheme="minorHAnsi" w:cstheme="minorHAnsi"/>
          <w:i/>
          <w:sz w:val="22"/>
        </w:rPr>
        <w:t xml:space="preserve">Who is our Joshua?  </w:t>
      </w:r>
    </w:p>
    <w:p w:rsidR="00E46D84" w:rsidRDefault="00E46D84" w:rsidP="00E6132C">
      <w:pPr>
        <w:rPr>
          <w:rFonts w:asciiTheme="minorHAnsi" w:hAnsiTheme="minorHAnsi" w:cstheme="minorHAnsi"/>
          <w:i/>
          <w:sz w:val="22"/>
        </w:rPr>
      </w:pPr>
    </w:p>
    <w:p w:rsidR="00891496" w:rsidRPr="00891496" w:rsidRDefault="00891496" w:rsidP="00E6132C">
      <w:pPr>
        <w:rPr>
          <w:rFonts w:asciiTheme="minorHAnsi" w:hAnsiTheme="minorHAnsi" w:cstheme="minorHAnsi"/>
          <w:b/>
          <w:sz w:val="22"/>
          <w:u w:val="single"/>
        </w:rPr>
      </w:pPr>
    </w:p>
    <w:p w:rsidR="00E46D84" w:rsidRPr="00891496" w:rsidRDefault="00E46D84" w:rsidP="00E6132C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E46D84" w:rsidRDefault="00E46D84" w:rsidP="00E6132C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Default="00891496" w:rsidP="00891496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891496">
      <w:pPr>
        <w:rPr>
          <w:rFonts w:asciiTheme="minorHAnsi" w:hAnsiTheme="minorHAnsi" w:cstheme="minorHAnsi"/>
          <w:sz w:val="22"/>
        </w:rPr>
      </w:pPr>
    </w:p>
    <w:p w:rsidR="00F579EE" w:rsidRPr="00891496" w:rsidRDefault="00F579EE" w:rsidP="00F579EE">
      <w:pPr>
        <w:spacing w:after="200"/>
        <w:rPr>
          <w:rFonts w:asciiTheme="minorHAnsi" w:hAnsiTheme="minorHAnsi" w:cstheme="minorHAnsi"/>
          <w:b/>
          <w:sz w:val="22"/>
        </w:rPr>
      </w:pPr>
      <w:r w:rsidRPr="00891496">
        <w:rPr>
          <w:rFonts w:asciiTheme="minorHAnsi" w:hAnsiTheme="minorHAnsi" w:cstheme="minorHAnsi"/>
          <w:b/>
          <w:sz w:val="22"/>
          <w:u w:val="single"/>
        </w:rPr>
        <w:lastRenderedPageBreak/>
        <w:t>Part 1 – Entering the Land</w:t>
      </w:r>
    </w:p>
    <w:p w:rsidR="00307C57" w:rsidRPr="00891496" w:rsidRDefault="00307C57" w:rsidP="00F579EE">
      <w:pPr>
        <w:spacing w:after="200"/>
        <w:rPr>
          <w:rFonts w:asciiTheme="minorHAnsi" w:hAnsiTheme="minorHAnsi" w:cstheme="minorHAnsi"/>
          <w:sz w:val="22"/>
        </w:rPr>
      </w:pPr>
      <w:proofErr w:type="spellStart"/>
      <w:r w:rsidRPr="00891496">
        <w:rPr>
          <w:rFonts w:asciiTheme="minorHAnsi" w:hAnsiTheme="minorHAnsi" w:cstheme="minorHAnsi"/>
          <w:sz w:val="22"/>
        </w:rPr>
        <w:t>ch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1 – </w:t>
      </w:r>
      <w:r w:rsidR="00F579EE" w:rsidRPr="00891496">
        <w:rPr>
          <w:rFonts w:asciiTheme="minorHAnsi" w:hAnsiTheme="minorHAnsi" w:cstheme="minorHAnsi"/>
          <w:sz w:val="22"/>
        </w:rPr>
        <w:t>The commissioning of Joshua and the acceptance of his leadership</w:t>
      </w:r>
    </w:p>
    <w:p w:rsidR="00307C57" w:rsidRPr="00891496" w:rsidRDefault="00307C57" w:rsidP="00F579EE">
      <w:pPr>
        <w:spacing w:after="200"/>
        <w:rPr>
          <w:rFonts w:asciiTheme="minorHAnsi" w:hAnsiTheme="minorHAnsi" w:cstheme="minorHAnsi"/>
          <w:sz w:val="22"/>
        </w:rPr>
      </w:pPr>
      <w:proofErr w:type="spellStart"/>
      <w:r w:rsidRPr="00891496">
        <w:rPr>
          <w:rFonts w:asciiTheme="minorHAnsi" w:hAnsiTheme="minorHAnsi" w:cstheme="minorHAnsi"/>
          <w:sz w:val="22"/>
        </w:rPr>
        <w:t>ch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2 – Spying out the land – encouragement for Israel and covenanted grace to a gentile</w:t>
      </w:r>
    </w:p>
    <w:p w:rsidR="00891496" w:rsidRDefault="00307C57" w:rsidP="00F579EE">
      <w:pPr>
        <w:spacing w:after="200"/>
        <w:rPr>
          <w:rFonts w:asciiTheme="minorHAnsi" w:hAnsiTheme="minorHAnsi" w:cstheme="minorHAnsi"/>
          <w:sz w:val="22"/>
        </w:rPr>
      </w:pPr>
      <w:proofErr w:type="spellStart"/>
      <w:r w:rsidRPr="00891496">
        <w:rPr>
          <w:rFonts w:asciiTheme="minorHAnsi" w:hAnsiTheme="minorHAnsi" w:cstheme="minorHAnsi"/>
          <w:sz w:val="22"/>
        </w:rPr>
        <w:t>ch</w:t>
      </w:r>
      <w:proofErr w:type="spellEnd"/>
      <w:r w:rsidRPr="00891496">
        <w:rPr>
          <w:rFonts w:asciiTheme="minorHAnsi" w:hAnsiTheme="minorHAnsi" w:cstheme="minorHAnsi"/>
          <w:sz w:val="22"/>
        </w:rPr>
        <w:t xml:space="preserve"> 3-4 – Crossing the Jordan – a miraculous entry into the land</w:t>
      </w:r>
    </w:p>
    <w:p w:rsidR="00891496" w:rsidRDefault="00891496" w:rsidP="00F579EE">
      <w:pPr>
        <w:spacing w:after="200"/>
        <w:rPr>
          <w:rFonts w:asciiTheme="minorHAnsi" w:hAnsiTheme="minorHAnsi" w:cstheme="minorHAnsi"/>
          <w:sz w:val="22"/>
        </w:rPr>
      </w:pPr>
    </w:p>
    <w:p w:rsidR="00143816" w:rsidRPr="00891496" w:rsidRDefault="00F579EE" w:rsidP="00F579EE">
      <w:pPr>
        <w:rPr>
          <w:rFonts w:asciiTheme="minorHAnsi" w:hAnsiTheme="minorHAnsi" w:cstheme="minorHAnsi"/>
          <w:b/>
          <w:sz w:val="22"/>
          <w:u w:val="single"/>
        </w:rPr>
      </w:pPr>
      <w:r w:rsidRPr="00891496">
        <w:rPr>
          <w:rFonts w:asciiTheme="minorHAnsi" w:hAnsiTheme="minorHAnsi" w:cstheme="minorHAnsi"/>
          <w:b/>
          <w:sz w:val="22"/>
          <w:u w:val="single"/>
        </w:rPr>
        <w:t xml:space="preserve">Crossing the Jordan - </w:t>
      </w:r>
      <w:r w:rsidR="00473182" w:rsidRPr="00891496">
        <w:rPr>
          <w:rFonts w:asciiTheme="minorHAnsi" w:hAnsiTheme="minorHAnsi" w:cstheme="minorHAnsi"/>
          <w:b/>
          <w:sz w:val="22"/>
          <w:u w:val="single"/>
        </w:rPr>
        <w:t>Chapter</w:t>
      </w:r>
      <w:r w:rsidR="00151EA4" w:rsidRPr="00891496">
        <w:rPr>
          <w:rFonts w:asciiTheme="minorHAnsi" w:hAnsiTheme="minorHAnsi" w:cstheme="minorHAnsi"/>
          <w:b/>
          <w:sz w:val="22"/>
          <w:u w:val="single"/>
        </w:rPr>
        <w:t>s</w:t>
      </w:r>
      <w:r w:rsidR="00473182" w:rsidRPr="00891496">
        <w:rPr>
          <w:rFonts w:asciiTheme="minorHAnsi" w:hAnsiTheme="minorHAnsi" w:cstheme="minorHAnsi"/>
          <w:b/>
          <w:sz w:val="22"/>
          <w:u w:val="single"/>
        </w:rPr>
        <w:t xml:space="preserve"> 3 to 4</w:t>
      </w:r>
    </w:p>
    <w:p w:rsidR="00EA4185" w:rsidRPr="00891496" w:rsidRDefault="00EA4185" w:rsidP="00E6132C">
      <w:pPr>
        <w:rPr>
          <w:rFonts w:asciiTheme="minorHAnsi" w:hAnsiTheme="minorHAnsi" w:cstheme="minorHAnsi"/>
          <w:sz w:val="22"/>
        </w:rPr>
      </w:pPr>
    </w:p>
    <w:p w:rsidR="00A3475D" w:rsidRPr="00891496" w:rsidRDefault="00A3475D" w:rsidP="00307C57">
      <w:pPr>
        <w:pStyle w:val="ListParagraph"/>
        <w:numPr>
          <w:ilvl w:val="0"/>
          <w:numId w:val="2"/>
        </w:numPr>
        <w:ind w:left="294" w:hanging="294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extraordinary manner of the crossing confirms</w:t>
      </w:r>
    </w:p>
    <w:p w:rsidR="00A3475D" w:rsidRPr="00891496" w:rsidRDefault="00A3475D" w:rsidP="00E6132C">
      <w:pPr>
        <w:pStyle w:val="ListParagraph"/>
        <w:numPr>
          <w:ilvl w:val="1"/>
          <w:numId w:val="2"/>
        </w:numPr>
        <w:ind w:left="1014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God will truly give the people the land</w:t>
      </w:r>
    </w:p>
    <w:p w:rsidR="00A3475D" w:rsidRPr="00891496" w:rsidRDefault="00A3475D" w:rsidP="00E6132C">
      <w:pPr>
        <w:pStyle w:val="ListParagraph"/>
        <w:numPr>
          <w:ilvl w:val="1"/>
          <w:numId w:val="2"/>
        </w:numPr>
        <w:ind w:left="1014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Joshua as the leader the people should follow</w:t>
      </w:r>
    </w:p>
    <w:p w:rsidR="00307C57" w:rsidRPr="00891496" w:rsidRDefault="00307C57" w:rsidP="00307C57">
      <w:pPr>
        <w:rPr>
          <w:rFonts w:asciiTheme="minorHAnsi" w:hAnsiTheme="minorHAnsi" w:cstheme="minorHAnsi"/>
          <w:sz w:val="22"/>
        </w:rPr>
      </w:pPr>
    </w:p>
    <w:p w:rsidR="00A3475D" w:rsidRPr="00891496" w:rsidRDefault="00A3475D" w:rsidP="00307C57">
      <w:pPr>
        <w:pStyle w:val="ListParagraph"/>
        <w:numPr>
          <w:ilvl w:val="0"/>
          <w:numId w:val="2"/>
        </w:numPr>
        <w:ind w:left="294" w:hanging="294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LORD thus confirms his word by his actions to strengthen the faith of his people</w:t>
      </w:r>
    </w:p>
    <w:p w:rsidR="00473182" w:rsidRPr="00891496" w:rsidRDefault="00473182" w:rsidP="00E6132C">
      <w:pPr>
        <w:rPr>
          <w:rFonts w:asciiTheme="minorHAnsi" w:hAnsiTheme="minorHAnsi" w:cstheme="minorHAnsi"/>
          <w:sz w:val="22"/>
        </w:rPr>
      </w:pPr>
    </w:p>
    <w:p w:rsidR="00F733F2" w:rsidRPr="00891496" w:rsidRDefault="00F733F2" w:rsidP="00E6132C">
      <w:pPr>
        <w:rPr>
          <w:rFonts w:asciiTheme="minorHAnsi" w:hAnsiTheme="minorHAnsi" w:cstheme="minorHAnsi"/>
          <w:sz w:val="22"/>
        </w:rPr>
      </w:pPr>
    </w:p>
    <w:p w:rsidR="00473182" w:rsidRPr="00891496" w:rsidRDefault="00A3475D" w:rsidP="00E6132C">
      <w:pPr>
        <w:rPr>
          <w:rFonts w:asciiTheme="minorHAnsi" w:hAnsiTheme="minorHAnsi" w:cstheme="minorHAnsi"/>
          <w:sz w:val="22"/>
          <w:u w:val="single"/>
        </w:rPr>
      </w:pPr>
      <w:r w:rsidRPr="00891496">
        <w:rPr>
          <w:rFonts w:asciiTheme="minorHAnsi" w:hAnsiTheme="minorHAnsi" w:cstheme="minorHAnsi"/>
          <w:sz w:val="22"/>
          <w:u w:val="single"/>
        </w:rPr>
        <w:t>Initial observations of the narrative</w:t>
      </w:r>
    </w:p>
    <w:p w:rsidR="00A3475D" w:rsidRPr="00891496" w:rsidRDefault="00A3475D" w:rsidP="00E6132C">
      <w:pPr>
        <w:rPr>
          <w:rFonts w:asciiTheme="minorHAnsi" w:hAnsiTheme="minorHAnsi" w:cstheme="minorHAnsi"/>
          <w:sz w:val="22"/>
        </w:rPr>
      </w:pPr>
    </w:p>
    <w:p w:rsidR="00A3475D" w:rsidRPr="00891496" w:rsidRDefault="00A3475D" w:rsidP="00307C5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Length and complexity – the slowness of the telling</w:t>
      </w:r>
    </w:p>
    <w:p w:rsidR="00A3475D" w:rsidRDefault="00A3475D" w:rsidP="00307C57">
      <w:pPr>
        <w:rPr>
          <w:rFonts w:asciiTheme="minorHAnsi" w:hAnsiTheme="minorHAnsi" w:cstheme="minorHAnsi"/>
          <w:sz w:val="22"/>
        </w:rPr>
      </w:pPr>
    </w:p>
    <w:p w:rsidR="00891496" w:rsidRPr="00891496" w:rsidRDefault="00891496" w:rsidP="00307C57">
      <w:pPr>
        <w:rPr>
          <w:rFonts w:asciiTheme="minorHAnsi" w:hAnsiTheme="minorHAnsi" w:cstheme="minorHAnsi"/>
          <w:sz w:val="22"/>
        </w:rPr>
      </w:pPr>
    </w:p>
    <w:p w:rsidR="00F733F2" w:rsidRPr="00891496" w:rsidRDefault="00F733F2" w:rsidP="00307C57">
      <w:pPr>
        <w:rPr>
          <w:rFonts w:asciiTheme="minorHAnsi" w:hAnsiTheme="minorHAnsi" w:cstheme="minorHAnsi"/>
          <w:sz w:val="22"/>
        </w:rPr>
      </w:pPr>
    </w:p>
    <w:p w:rsidR="00444151" w:rsidRPr="00891496" w:rsidRDefault="00444151" w:rsidP="00307C5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primary themes</w:t>
      </w:r>
    </w:p>
    <w:p w:rsidR="00444151" w:rsidRPr="00891496" w:rsidRDefault="00444151" w:rsidP="001A5E33">
      <w:pPr>
        <w:rPr>
          <w:rFonts w:asciiTheme="minorHAnsi" w:hAnsiTheme="minorHAnsi" w:cstheme="minorHAnsi"/>
          <w:sz w:val="22"/>
        </w:rPr>
      </w:pPr>
    </w:p>
    <w:p w:rsidR="00444151" w:rsidRDefault="00444151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i/>
          <w:sz w:val="22"/>
        </w:rPr>
        <w:t>cross over</w:t>
      </w:r>
      <w:r w:rsidRPr="00891496">
        <w:rPr>
          <w:rFonts w:asciiTheme="minorHAnsi" w:hAnsiTheme="minorHAnsi" w:cstheme="minorHAnsi"/>
          <w:sz w:val="22"/>
        </w:rPr>
        <w:t xml:space="preserve"> – ‘</w:t>
      </w:r>
      <w:proofErr w:type="spellStart"/>
      <w:r w:rsidRPr="00891496">
        <w:rPr>
          <w:rFonts w:asciiTheme="minorHAnsi" w:hAnsiTheme="minorHAnsi" w:cstheme="minorHAnsi"/>
          <w:i/>
          <w:sz w:val="22"/>
        </w:rPr>
        <w:t>abar</w:t>
      </w:r>
      <w:proofErr w:type="spellEnd"/>
      <w:r w:rsidRPr="00891496">
        <w:rPr>
          <w:rFonts w:asciiTheme="minorHAnsi" w:hAnsiTheme="minorHAnsi" w:cstheme="minorHAnsi"/>
          <w:i/>
          <w:sz w:val="22"/>
        </w:rPr>
        <w:t xml:space="preserve"> </w:t>
      </w:r>
      <w:r w:rsidRPr="00891496">
        <w:rPr>
          <w:rFonts w:asciiTheme="minorHAnsi" w:hAnsiTheme="minorHAnsi" w:cstheme="minorHAnsi"/>
          <w:sz w:val="22"/>
        </w:rPr>
        <w:t>[Heb.] – 23 times</w:t>
      </w:r>
    </w:p>
    <w:p w:rsidR="001A5E33" w:rsidRPr="00891496" w:rsidRDefault="001A5E33" w:rsidP="001A5E33">
      <w:pPr>
        <w:ind w:left="360"/>
        <w:rPr>
          <w:rFonts w:asciiTheme="minorHAnsi" w:hAnsiTheme="minorHAnsi" w:cstheme="minorHAnsi"/>
          <w:i/>
          <w:sz w:val="22"/>
        </w:rPr>
      </w:pPr>
    </w:p>
    <w:p w:rsidR="002A0C4B" w:rsidRDefault="002A0C4B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the leading role of </w:t>
      </w:r>
      <w:r w:rsidRPr="00891496">
        <w:rPr>
          <w:rFonts w:asciiTheme="minorHAnsi" w:hAnsiTheme="minorHAnsi" w:cstheme="minorHAnsi"/>
          <w:i/>
          <w:sz w:val="22"/>
        </w:rPr>
        <w:t>Joshua</w:t>
      </w:r>
      <w:r w:rsidRPr="00891496">
        <w:rPr>
          <w:rFonts w:asciiTheme="minorHAnsi" w:hAnsiTheme="minorHAnsi" w:cstheme="minorHAnsi"/>
          <w:sz w:val="22"/>
        </w:rPr>
        <w:t xml:space="preserve"> – Joshua’s leadership confirmed – 4:14</w:t>
      </w:r>
    </w:p>
    <w:p w:rsidR="001A5E33" w:rsidRPr="00891496" w:rsidRDefault="001A5E33" w:rsidP="001A5E33">
      <w:pPr>
        <w:ind w:left="360"/>
        <w:rPr>
          <w:rFonts w:asciiTheme="minorHAnsi" w:hAnsiTheme="minorHAnsi" w:cstheme="minorHAnsi"/>
          <w:sz w:val="22"/>
        </w:rPr>
      </w:pPr>
    </w:p>
    <w:p w:rsidR="00444151" w:rsidRDefault="005A5103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 xml:space="preserve">the leading role of the </w:t>
      </w:r>
      <w:r w:rsidRPr="00891496">
        <w:rPr>
          <w:rFonts w:asciiTheme="minorHAnsi" w:hAnsiTheme="minorHAnsi" w:cstheme="minorHAnsi"/>
          <w:i/>
          <w:sz w:val="22"/>
        </w:rPr>
        <w:t>priests</w:t>
      </w:r>
      <w:r w:rsidRPr="00891496">
        <w:rPr>
          <w:rFonts w:asciiTheme="minorHAnsi" w:hAnsiTheme="minorHAnsi" w:cstheme="minorHAnsi"/>
          <w:sz w:val="22"/>
        </w:rPr>
        <w:t xml:space="preserve"> – a religious event not military</w:t>
      </w:r>
    </w:p>
    <w:p w:rsidR="001A5E33" w:rsidRPr="00891496" w:rsidRDefault="001A5E33" w:rsidP="001A5E33">
      <w:pPr>
        <w:ind w:left="360"/>
        <w:rPr>
          <w:rFonts w:asciiTheme="minorHAnsi" w:hAnsiTheme="minorHAnsi" w:cstheme="minorHAnsi"/>
          <w:sz w:val="22"/>
        </w:rPr>
      </w:pPr>
    </w:p>
    <w:p w:rsidR="002A0C4B" w:rsidRPr="00891496" w:rsidRDefault="002A0C4B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i/>
          <w:sz w:val="22"/>
        </w:rPr>
        <w:t>ark of the covenant</w:t>
      </w:r>
      <w:r w:rsidRPr="00891496">
        <w:rPr>
          <w:rFonts w:asciiTheme="minorHAnsi" w:hAnsiTheme="minorHAnsi" w:cstheme="minorHAnsi"/>
          <w:sz w:val="22"/>
        </w:rPr>
        <w:t xml:space="preserve"> – 17 of the 25 occurrences in the books</w:t>
      </w:r>
    </w:p>
    <w:p w:rsidR="005A5103" w:rsidRPr="00891496" w:rsidRDefault="005A5103" w:rsidP="001A5E33">
      <w:pPr>
        <w:ind w:left="360"/>
        <w:rPr>
          <w:rFonts w:asciiTheme="minorHAnsi" w:hAnsiTheme="minorHAnsi" w:cstheme="minorHAnsi"/>
          <w:sz w:val="22"/>
        </w:rPr>
      </w:pPr>
    </w:p>
    <w:p w:rsidR="005A5103" w:rsidRPr="00891496" w:rsidRDefault="005A5103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i/>
          <w:sz w:val="22"/>
        </w:rPr>
        <w:t>amazing things/wonders</w:t>
      </w:r>
      <w:r w:rsidRPr="00891496">
        <w:rPr>
          <w:rFonts w:asciiTheme="minorHAnsi" w:hAnsiTheme="minorHAnsi" w:cstheme="minorHAnsi"/>
          <w:sz w:val="22"/>
        </w:rPr>
        <w:t xml:space="preserve"> (3:5) – a miraculous event</w:t>
      </w:r>
    </w:p>
    <w:p w:rsidR="005A5103" w:rsidRPr="00891496" w:rsidRDefault="005A5103" w:rsidP="001A5E33">
      <w:pPr>
        <w:ind w:left="360"/>
        <w:rPr>
          <w:rFonts w:asciiTheme="minorHAnsi" w:hAnsiTheme="minorHAnsi" w:cstheme="minorHAnsi"/>
          <w:sz w:val="22"/>
        </w:rPr>
      </w:pPr>
    </w:p>
    <w:p w:rsidR="005A5103" w:rsidRPr="00891496" w:rsidRDefault="005A5103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i/>
          <w:sz w:val="22"/>
        </w:rPr>
        <w:t>knowing</w:t>
      </w:r>
      <w:r w:rsidRPr="00891496">
        <w:rPr>
          <w:rFonts w:asciiTheme="minorHAnsi" w:hAnsiTheme="minorHAnsi" w:cstheme="minorHAnsi"/>
          <w:sz w:val="22"/>
        </w:rPr>
        <w:t xml:space="preserve"> </w:t>
      </w:r>
      <w:r w:rsidR="002A0C4B" w:rsidRPr="00891496">
        <w:rPr>
          <w:rFonts w:asciiTheme="minorHAnsi" w:hAnsiTheme="minorHAnsi" w:cstheme="minorHAnsi"/>
          <w:sz w:val="22"/>
        </w:rPr>
        <w:t>–</w:t>
      </w:r>
      <w:r w:rsidRPr="00891496">
        <w:rPr>
          <w:rFonts w:asciiTheme="minorHAnsi" w:hAnsiTheme="minorHAnsi" w:cstheme="minorHAnsi"/>
          <w:sz w:val="22"/>
        </w:rPr>
        <w:t xml:space="preserve"> </w:t>
      </w:r>
      <w:r w:rsidR="002A0C4B" w:rsidRPr="00891496">
        <w:rPr>
          <w:rFonts w:asciiTheme="minorHAnsi" w:hAnsiTheme="minorHAnsi" w:cstheme="minorHAnsi"/>
          <w:sz w:val="22"/>
        </w:rPr>
        <w:t>what various people know as a result of these wonders is important</w:t>
      </w:r>
    </w:p>
    <w:p w:rsidR="005A5103" w:rsidRPr="00891496" w:rsidRDefault="005A5103" w:rsidP="001A5E33">
      <w:pPr>
        <w:ind w:left="360"/>
        <w:rPr>
          <w:rFonts w:asciiTheme="minorHAnsi" w:hAnsiTheme="minorHAnsi" w:cstheme="minorHAnsi"/>
          <w:sz w:val="22"/>
        </w:rPr>
      </w:pPr>
    </w:p>
    <w:p w:rsidR="002A0C4B" w:rsidRPr="00891496" w:rsidRDefault="002A0C4B" w:rsidP="001A5E33">
      <w:pPr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twelve stones to serve as a</w:t>
      </w:r>
      <w:r w:rsidRPr="00891496">
        <w:rPr>
          <w:rFonts w:asciiTheme="minorHAnsi" w:hAnsiTheme="minorHAnsi" w:cstheme="minorHAnsi"/>
          <w:i/>
          <w:sz w:val="22"/>
        </w:rPr>
        <w:t xml:space="preserve"> sign</w:t>
      </w:r>
      <w:r w:rsidRPr="00891496">
        <w:rPr>
          <w:rFonts w:asciiTheme="minorHAnsi" w:hAnsiTheme="minorHAnsi" w:cstheme="minorHAnsi"/>
          <w:sz w:val="22"/>
        </w:rPr>
        <w:t xml:space="preserve"> (4:6)</w:t>
      </w:r>
    </w:p>
    <w:p w:rsidR="002A0C4B" w:rsidRPr="00891496" w:rsidRDefault="002A0C4B" w:rsidP="00307C57">
      <w:pPr>
        <w:rPr>
          <w:rFonts w:asciiTheme="minorHAnsi" w:hAnsiTheme="minorHAnsi" w:cstheme="minorHAnsi"/>
          <w:sz w:val="22"/>
        </w:rPr>
      </w:pPr>
    </w:p>
    <w:p w:rsidR="00F733F2" w:rsidRPr="00891496" w:rsidRDefault="00F733F2" w:rsidP="00307C57">
      <w:pPr>
        <w:rPr>
          <w:rFonts w:asciiTheme="minorHAnsi" w:hAnsiTheme="minorHAnsi" w:cstheme="minorHAnsi"/>
          <w:sz w:val="22"/>
        </w:rPr>
      </w:pPr>
    </w:p>
    <w:p w:rsidR="00A3475D" w:rsidRPr="00891496" w:rsidRDefault="00A3475D" w:rsidP="00307C5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structure of the narrative</w:t>
      </w:r>
    </w:p>
    <w:p w:rsidR="00A3475D" w:rsidRPr="00891496" w:rsidRDefault="00A3475D" w:rsidP="00307C57">
      <w:pPr>
        <w:rPr>
          <w:rFonts w:asciiTheme="minorHAnsi" w:hAnsiTheme="minorHAnsi" w:cstheme="minorHAnsi"/>
          <w:sz w:val="22"/>
        </w:rPr>
      </w:pPr>
    </w:p>
    <w:p w:rsidR="00A3475D" w:rsidRPr="00891496" w:rsidRDefault="00A3475D" w:rsidP="00F733F2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3:1-13</w:t>
      </w:r>
      <w:r w:rsidRPr="00891496">
        <w:rPr>
          <w:rFonts w:asciiTheme="minorHAnsi" w:hAnsiTheme="minorHAnsi" w:cstheme="minorHAnsi"/>
          <w:sz w:val="22"/>
        </w:rPr>
        <w:tab/>
        <w:t>Words of preparation – instruction</w:t>
      </w:r>
      <w:r w:rsidR="0098546A" w:rsidRPr="00891496">
        <w:rPr>
          <w:rFonts w:asciiTheme="minorHAnsi" w:hAnsiTheme="minorHAnsi" w:cstheme="minorHAnsi"/>
          <w:sz w:val="22"/>
        </w:rPr>
        <w:t xml:space="preserve"> and </w:t>
      </w:r>
      <w:r w:rsidRPr="00891496">
        <w:rPr>
          <w:rFonts w:asciiTheme="minorHAnsi" w:hAnsiTheme="minorHAnsi" w:cstheme="minorHAnsi"/>
          <w:sz w:val="22"/>
        </w:rPr>
        <w:t xml:space="preserve">significance </w:t>
      </w:r>
    </w:p>
    <w:p w:rsidR="00A3475D" w:rsidRPr="00891496" w:rsidRDefault="00A3475D" w:rsidP="00F733F2">
      <w:pPr>
        <w:tabs>
          <w:tab w:val="left" w:pos="709"/>
          <w:tab w:val="left" w:pos="1843"/>
        </w:tabs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  <w:t>3:14</w:t>
      </w:r>
      <w:r w:rsidR="0098546A" w:rsidRPr="00891496">
        <w:rPr>
          <w:rFonts w:asciiTheme="minorHAnsi" w:hAnsiTheme="minorHAnsi" w:cstheme="minorHAnsi"/>
          <w:sz w:val="22"/>
        </w:rPr>
        <w:t>-17</w:t>
      </w:r>
      <w:r w:rsidR="0098546A" w:rsidRPr="00891496">
        <w:rPr>
          <w:rFonts w:asciiTheme="minorHAnsi" w:hAnsiTheme="minorHAnsi" w:cstheme="minorHAnsi"/>
          <w:sz w:val="22"/>
        </w:rPr>
        <w:tab/>
        <w:t>The crossing commenced - the miraculous stopping of the waters</w:t>
      </w:r>
    </w:p>
    <w:p w:rsidR="0098546A" w:rsidRPr="00891496" w:rsidRDefault="0098546A" w:rsidP="00F733F2">
      <w:pPr>
        <w:tabs>
          <w:tab w:val="left" w:pos="1134"/>
        </w:tabs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  <w:t>4:1-9</w:t>
      </w:r>
      <w:r w:rsidRPr="00891496">
        <w:rPr>
          <w:rFonts w:asciiTheme="minorHAnsi" w:hAnsiTheme="minorHAnsi" w:cstheme="minorHAnsi"/>
          <w:sz w:val="22"/>
        </w:rPr>
        <w:tab/>
        <w:t>Memorializing the crossing – twelve stones taken and set up</w:t>
      </w:r>
    </w:p>
    <w:p w:rsidR="0098546A" w:rsidRPr="00891496" w:rsidRDefault="0098546A" w:rsidP="00F733F2">
      <w:pPr>
        <w:tabs>
          <w:tab w:val="left" w:pos="709"/>
          <w:tab w:val="left" w:pos="1843"/>
        </w:tabs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ab/>
        <w:t>4:10-18</w:t>
      </w:r>
      <w:r w:rsidRPr="00891496">
        <w:rPr>
          <w:rFonts w:asciiTheme="minorHAnsi" w:hAnsiTheme="minorHAnsi" w:cstheme="minorHAnsi"/>
          <w:sz w:val="22"/>
        </w:rPr>
        <w:tab/>
        <w:t>The crossing completed - the miraculous return of the waters</w:t>
      </w:r>
    </w:p>
    <w:p w:rsidR="0098546A" w:rsidRPr="00891496" w:rsidRDefault="0098546A" w:rsidP="00F733F2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4:19-24</w:t>
      </w:r>
      <w:r w:rsidRPr="00891496">
        <w:rPr>
          <w:rFonts w:asciiTheme="minorHAnsi" w:hAnsiTheme="minorHAnsi" w:cstheme="minorHAnsi"/>
          <w:sz w:val="22"/>
        </w:rPr>
        <w:tab/>
        <w:t>Words of remembrance – instruction and significance</w:t>
      </w:r>
    </w:p>
    <w:p w:rsidR="0098546A" w:rsidRPr="00891496" w:rsidRDefault="0098546A" w:rsidP="00307C57">
      <w:pPr>
        <w:ind w:left="360"/>
        <w:rPr>
          <w:rFonts w:asciiTheme="minorHAnsi" w:hAnsiTheme="minorHAnsi" w:cstheme="minorHAnsi"/>
          <w:sz w:val="22"/>
        </w:rPr>
      </w:pPr>
    </w:p>
    <w:p w:rsidR="0098546A" w:rsidRPr="00891496" w:rsidRDefault="002A0C4B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3:17 and 4:10 – the story has not advanced</w:t>
      </w:r>
    </w:p>
    <w:p w:rsidR="002A0C4B" w:rsidRPr="00891496" w:rsidRDefault="002A0C4B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4:10b and 4:11a – pick up the narrative strand left hanging in 3:17 and 4:1</w:t>
      </w:r>
    </w:p>
    <w:p w:rsidR="00F733F2" w:rsidRPr="00891496" w:rsidRDefault="00F733F2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:rsidR="002A0C4B" w:rsidRPr="00891496" w:rsidRDefault="002A0C4B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891496">
        <w:rPr>
          <w:rFonts w:asciiTheme="minorHAnsi" w:hAnsiTheme="minorHAnsi" w:cstheme="minorHAnsi"/>
          <w:sz w:val="22"/>
        </w:rPr>
        <w:t>The final emphasis lies with Joshua’s speech at the end of the narrative</w:t>
      </w:r>
    </w:p>
    <w:p w:rsidR="00F733F2" w:rsidRPr="00891496" w:rsidRDefault="00F733F2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Section 1 – Words of preparation (3:13)</w:t>
      </w:r>
    </w:p>
    <w:p w:rsidR="001A5E33" w:rsidRDefault="001A5E33" w:rsidP="001A5E33">
      <w:pPr>
        <w:ind w:left="426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3:1 – no delay</w:t>
      </w:r>
    </w:p>
    <w:p w:rsidR="001A5E33" w:rsidRDefault="001A5E33" w:rsidP="001A5E33">
      <w:pPr>
        <w:ind w:left="426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officers to the people (3-4)</w:t>
      </w:r>
    </w:p>
    <w:p w:rsidR="001A5E33" w:rsidRDefault="001A5E33" w:rsidP="001A5E3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‘Follow the ark’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‘Keep your distance’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However, there shall be between you and it a distance of about 2,000 cubits by measure. Do not come near it, </w:t>
      </w:r>
      <w:r>
        <w:rPr>
          <w:rFonts w:asciiTheme="minorHAnsi" w:hAnsiTheme="minorHAnsi" w:cstheme="minorHAnsi"/>
          <w:b/>
          <w:i/>
          <w:sz w:val="20"/>
        </w:rPr>
        <w:t>that you may know the way by which you shall go</w:t>
      </w:r>
      <w:r>
        <w:rPr>
          <w:rFonts w:asciiTheme="minorHAnsi" w:hAnsiTheme="minorHAnsi" w:cstheme="minorHAnsi"/>
          <w:i/>
          <w:sz w:val="20"/>
        </w:rPr>
        <w:t>, for you have not passed this way before</w:t>
      </w:r>
      <w:r>
        <w:rPr>
          <w:rFonts w:asciiTheme="minorHAnsi" w:hAnsiTheme="minorHAnsi" w:cstheme="minorHAnsi"/>
          <w:sz w:val="20"/>
        </w:rPr>
        <w:t xml:space="preserve"> (Jos 3:4 NASB)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Joshua to the people (5)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Joshua to the priests (6)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Lord to Joshua (7-8)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Joshua to the people (9-13)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Emphasis on what the people will know as a result of seeing this wonder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426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Section 2 – The crossing account commenced (3:14-17)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Finally, the movement begins – v14a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v14-16 starts with a main clause followed by a whole string of subordinate clauses: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426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And it happened, </w:t>
      </w:r>
    </w:p>
    <w:p w:rsidR="001A5E33" w:rsidRDefault="001A5E33" w:rsidP="001A5E33">
      <w:pPr>
        <w:ind w:left="720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in the journeying of the people from their tents to pass over the Jordan, </w:t>
      </w:r>
    </w:p>
    <w:p w:rsidR="001A5E33" w:rsidRDefault="001A5E33" w:rsidP="001A5E33">
      <w:pPr>
        <w:ind w:left="70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and of the priests bearing the ark of the covenant before the people, </w:t>
      </w:r>
    </w:p>
    <w:p w:rsidR="001A5E33" w:rsidRDefault="001A5E33" w:rsidP="001A5E33">
      <w:pPr>
        <w:ind w:left="70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and at those bearing the ark coming as far as the Jordan, </w:t>
      </w:r>
    </w:p>
    <w:p w:rsidR="001A5E33" w:rsidRDefault="001A5E33" w:rsidP="001A5E33">
      <w:pPr>
        <w:ind w:left="720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and the feet of the priests bearing the ark have been dipped in the extremity of the waters </w:t>
      </w:r>
    </w:p>
    <w:p w:rsidR="001A5E33" w:rsidRDefault="001A5E33" w:rsidP="001A5E33">
      <w:pPr>
        <w:ind w:left="720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now the Jordan overflows all its banks all the days of harvest (3:14-15)</w:t>
      </w:r>
    </w:p>
    <w:p w:rsidR="001A5E33" w:rsidRDefault="001A5E33" w:rsidP="001A5E33">
      <w:pPr>
        <w:ind w:left="720" w:firstLine="72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112510</wp:posOffset>
            </wp:positionH>
            <wp:positionV relativeFrom="paragraph">
              <wp:posOffset>330835</wp:posOffset>
            </wp:positionV>
            <wp:extent cx="2150745" cy="1529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99.6pt;margin-top:95.25pt;width:15.35pt;height:7.15pt;z-index:251658752;mso-position-horizontal-relative:text;mso-position-vertical-relative:text" fillcolor="black [3213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7pt;margin-top:17.05pt;width:492pt;height:183.3pt;z-index:-251658752;mso-position-horizontal-relative:text;mso-position-vertical-relative:text" filled="f">
            <v:textbox>
              <w:txbxContent>
                <w:p w:rsidR="001A5E33" w:rsidRDefault="001A5E33" w:rsidP="001A5E33">
                  <w:pPr>
                    <w:spacing w:before="120"/>
                    <w:ind w:left="3969" w:right="36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The actual Jordan valley varies in breadth from 3 to 14 miles - wide enough for the nation to set up camp</w:t>
                  </w:r>
                </w:p>
                <w:p w:rsidR="001A5E33" w:rsidRDefault="001A5E33" w:rsidP="001A5E33">
                  <w:pPr>
                    <w:spacing w:before="120"/>
                    <w:ind w:left="3969" w:right="36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The river’s floodplain is up to 1 mile wide</w:t>
                  </w:r>
                </w:p>
                <w:p w:rsidR="001A5E33" w:rsidRDefault="001A5E33" w:rsidP="001A5E33">
                  <w:pPr>
                    <w:spacing w:before="120"/>
                    <w:ind w:left="3969" w:right="36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The river channel itself about 100 feet broad; in places as deep as 10 to 12 feet; the fall averages 9 feet per mile</w:t>
                  </w:r>
                </w:p>
                <w:p w:rsidR="001A5E33" w:rsidRDefault="001A5E33" w:rsidP="001A5E33">
                  <w:pPr>
                    <w:spacing w:before="120"/>
                    <w:ind w:left="3969" w:right="36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Melted snow waters from the Lebanon swell the river in the Spring, with the maximum inundations in April. </w:t>
                  </w:r>
                </w:p>
                <w:p w:rsidR="001A5E33" w:rsidRDefault="001A5E33" w:rsidP="00507478">
                  <w:pPr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The Israelites crossed the river at the time of the Spring harvest, just before Passover – late March to mid-April – the river was no stream, but a broad fast-flowing river, probably a mile wide.  The Lord chose a date for the crossing which would demand a miracle and emphasize the wonder</w:t>
                  </w:r>
                </w:p>
                <w:p w:rsidR="001A5E33" w:rsidRDefault="001A5E33" w:rsidP="001A5E33"/>
              </w:txbxContent>
            </v:textbox>
            <w10:wrap type="topAndBottom"/>
          </v:shape>
        </w:pic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Finally, we get to the end of the sen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tence begun in verse 14: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709" w:right="-425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– </w:t>
      </w:r>
      <w:r>
        <w:rPr>
          <w:rFonts w:asciiTheme="minorHAnsi" w:hAnsiTheme="minorHAnsi" w:cstheme="minorHAnsi"/>
          <w:b/>
          <w:i/>
          <w:sz w:val="20"/>
        </w:rPr>
        <w:t>stood</w:t>
      </w:r>
      <w:r>
        <w:rPr>
          <w:rFonts w:asciiTheme="minorHAnsi" w:hAnsiTheme="minorHAnsi" w:cstheme="minorHAnsi"/>
          <w:i/>
          <w:sz w:val="20"/>
        </w:rPr>
        <w:t xml:space="preserve">, the waters coming down from above; they </w:t>
      </w:r>
      <w:r>
        <w:rPr>
          <w:rFonts w:asciiTheme="minorHAnsi" w:hAnsiTheme="minorHAnsi" w:cstheme="minorHAnsi"/>
          <w:b/>
          <w:i/>
          <w:sz w:val="20"/>
        </w:rPr>
        <w:t>rose up</w:t>
      </w:r>
      <w:r>
        <w:rPr>
          <w:rFonts w:asciiTheme="minorHAnsi" w:hAnsiTheme="minorHAnsi" w:cstheme="minorHAnsi"/>
          <w:i/>
          <w:sz w:val="20"/>
        </w:rPr>
        <w:t xml:space="preserve"> in one heap, a very far distance away at </w:t>
      </w:r>
      <w:r>
        <w:rPr>
          <w:rFonts w:asciiTheme="minorHAnsi" w:hAnsiTheme="minorHAnsi" w:cstheme="minorHAnsi"/>
          <w:i/>
          <w:sz w:val="20"/>
        </w:rPr>
        <w:br/>
        <w:t xml:space="preserve">Adam the city, which is opposite </w:t>
      </w:r>
      <w:proofErr w:type="spellStart"/>
      <w:r>
        <w:rPr>
          <w:rFonts w:asciiTheme="minorHAnsi" w:hAnsiTheme="minorHAnsi" w:cstheme="minorHAnsi"/>
          <w:i/>
          <w:sz w:val="20"/>
        </w:rPr>
        <w:t>Zarethan</w:t>
      </w:r>
      <w:proofErr w:type="spellEnd"/>
      <w:r>
        <w:rPr>
          <w:rFonts w:asciiTheme="minorHAnsi" w:hAnsiTheme="minorHAnsi" w:cstheme="minorHAnsi"/>
          <w:i/>
          <w:sz w:val="20"/>
        </w:rPr>
        <w:t xml:space="preserve">; and those going down to the sea of the Arabah, the Salt Sea, </w:t>
      </w:r>
      <w:r>
        <w:rPr>
          <w:rFonts w:asciiTheme="minorHAnsi" w:hAnsiTheme="minorHAnsi" w:cstheme="minorHAnsi"/>
          <w:i/>
          <w:sz w:val="20"/>
        </w:rPr>
        <w:br/>
        <w:t xml:space="preserve">were completely cut off [lit. they </w:t>
      </w:r>
      <w:r>
        <w:rPr>
          <w:rFonts w:asciiTheme="minorHAnsi" w:hAnsiTheme="minorHAnsi" w:cstheme="minorHAnsi"/>
          <w:b/>
          <w:i/>
          <w:sz w:val="20"/>
        </w:rPr>
        <w:t>finished</w:t>
      </w:r>
      <w:r>
        <w:rPr>
          <w:rFonts w:asciiTheme="minorHAnsi" w:hAnsiTheme="minorHAnsi" w:cstheme="minorHAnsi"/>
          <w:i/>
          <w:sz w:val="20"/>
        </w:rPr>
        <w:t xml:space="preserve">, they were </w:t>
      </w:r>
      <w:r>
        <w:rPr>
          <w:rFonts w:asciiTheme="minorHAnsi" w:hAnsiTheme="minorHAnsi" w:cstheme="minorHAnsi"/>
          <w:b/>
          <w:i/>
          <w:sz w:val="20"/>
        </w:rPr>
        <w:t>cut off</w:t>
      </w:r>
      <w:r>
        <w:rPr>
          <w:rFonts w:asciiTheme="minorHAnsi" w:hAnsiTheme="minorHAnsi" w:cstheme="minorHAnsi"/>
          <w:i/>
          <w:sz w:val="20"/>
        </w:rPr>
        <w:t xml:space="preserve">].  And the people crossed opposite Jericho. </w:t>
      </w:r>
      <w:r>
        <w:rPr>
          <w:rFonts w:asciiTheme="minorHAnsi" w:hAnsiTheme="minorHAnsi" w:cstheme="minorHAnsi"/>
          <w:sz w:val="20"/>
        </w:rPr>
        <w:t>(3:16)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verse 17</w:t>
      </w:r>
    </w:p>
    <w:p w:rsidR="001A5E33" w:rsidRDefault="001A5E33" w:rsidP="001A5E3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 standing in mud!  They stood on dry ground!</w:t>
      </w:r>
    </w:p>
    <w:p w:rsidR="001A5E33" w:rsidRDefault="001A5E33" w:rsidP="001A5E3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c.f. ‘</w:t>
      </w:r>
      <w:r>
        <w:rPr>
          <w:rFonts w:asciiTheme="minorHAnsi" w:hAnsiTheme="minorHAnsi" w:cstheme="minorHAnsi"/>
          <w:i/>
          <w:sz w:val="20"/>
        </w:rPr>
        <w:t>And the people of Israel went into the midst of the sea on dry ground, the waters being a wall to them on their right hand and on their left.’</w:t>
      </w:r>
      <w:r>
        <w:rPr>
          <w:rFonts w:asciiTheme="minorHAnsi" w:hAnsiTheme="minorHAnsi" w:cstheme="minorHAnsi"/>
          <w:sz w:val="20"/>
        </w:rPr>
        <w:t xml:space="preserve"> (Exo 14:22)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great deal of finishing: v16; v17; 4v1; v10; v11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Section 3 – Building a lasting memorial (4:1-9)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Lord’s direction, not just Joshua’s bright idea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v9 - the education and faith of future generations requires a lasting memorial.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v6-7  - The significance of the memorial is spelt out in verses 6 and 7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answer to the child’s question:</w:t>
      </w:r>
    </w:p>
    <w:p w:rsidR="001A5E33" w:rsidRDefault="001A5E33" w:rsidP="001A5E33">
      <w:pPr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– the flow of the Jordan was cut off</w:t>
      </w:r>
    </w:p>
    <w:p w:rsidR="001A5E33" w:rsidRDefault="001A5E33" w:rsidP="001A5E33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 – before the ark of the covenant of the Lord</w:t>
      </w:r>
    </w:p>
    <w:p w:rsidR="001A5E33" w:rsidRDefault="001A5E33" w:rsidP="001A5E33">
      <w:pPr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B’ – when it [the ark] crossed the Jordan</w:t>
      </w:r>
    </w:p>
    <w:p w:rsidR="001A5E33" w:rsidRDefault="001A5E33" w:rsidP="001A5E33">
      <w:pPr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A’ – the waters of the Jordan were cut off</w:t>
      </w:r>
    </w:p>
    <w:p w:rsidR="001A5E33" w:rsidRDefault="001A5E33" w:rsidP="001A5E33">
      <w:pPr>
        <w:ind w:left="720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focus on the ark of the covenant</w:t>
      </w:r>
    </w:p>
    <w:p w:rsidR="00507478" w:rsidRDefault="00507478" w:rsidP="001A5E33">
      <w:pPr>
        <w:rPr>
          <w:rFonts w:asciiTheme="minorHAnsi" w:hAnsiTheme="minorHAnsi" w:cstheme="minorHAnsi"/>
          <w:b/>
          <w:sz w:val="22"/>
        </w:rPr>
      </w:pPr>
    </w:p>
    <w:p w:rsidR="00507478" w:rsidRDefault="00507478" w:rsidP="001A5E33">
      <w:pPr>
        <w:rPr>
          <w:rFonts w:asciiTheme="minorHAnsi" w:hAnsiTheme="minorHAnsi" w:cstheme="minorHAnsi"/>
          <w:b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Section 4 – The crossing account completed (4:10-18)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v10 the narrative of the crossing resumes with a near repetition of 3:17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priests and the ark they are carrying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military divisions of the trans-Jordan tribes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crossed over, </w:t>
      </w:r>
      <w:r>
        <w:rPr>
          <w:rFonts w:asciiTheme="minorHAnsi" w:hAnsiTheme="minorHAnsi" w:cstheme="minorHAnsi"/>
          <w:b/>
          <w:sz w:val="22"/>
        </w:rPr>
        <w:t>ready for battle</w:t>
      </w:r>
    </w:p>
    <w:p w:rsidR="001A5E33" w:rsidRDefault="001A5E33" w:rsidP="001A5E3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about 40,000 </w:t>
      </w:r>
      <w:r>
        <w:rPr>
          <w:rFonts w:asciiTheme="minorHAnsi" w:hAnsiTheme="minorHAnsi" w:cstheme="minorHAnsi"/>
          <w:b/>
          <w:sz w:val="22"/>
        </w:rPr>
        <w:t>armed for battle</w:t>
      </w:r>
    </w:p>
    <w:p w:rsidR="001A5E33" w:rsidRDefault="001A5E33" w:rsidP="001A5E33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they cross to the plains of Jericho </w:t>
      </w:r>
      <w:r>
        <w:rPr>
          <w:rFonts w:asciiTheme="minorHAnsi" w:hAnsiTheme="minorHAnsi" w:cstheme="minorHAnsi"/>
          <w:b/>
          <w:sz w:val="22"/>
        </w:rPr>
        <w:t>for war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Joshua’s day of divine accreditation before a watching nation - verse 14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priests coming out of the Jordan </w:t>
      </w:r>
    </w:p>
    <w:p w:rsidR="00507478" w:rsidRDefault="00507478" w:rsidP="00507478">
      <w:pPr>
        <w:rPr>
          <w:rFonts w:asciiTheme="minorHAnsi" w:hAnsiTheme="minorHAnsi" w:cstheme="minorHAnsi"/>
          <w:sz w:val="22"/>
        </w:rPr>
      </w:pPr>
    </w:p>
    <w:p w:rsidR="00507478" w:rsidRPr="00507478" w:rsidRDefault="00507478" w:rsidP="00507478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Section 5 – Words of remembrance – teaching what it all means</w:t>
      </w:r>
    </w:p>
    <w:p w:rsidR="001A5E33" w:rsidRDefault="001A5E33" w:rsidP="001A5E33">
      <w:pPr>
        <w:rPr>
          <w:rFonts w:asciiTheme="minorHAnsi" w:hAnsiTheme="minorHAnsi" w:cstheme="minorHAnsi"/>
          <w:sz w:val="22"/>
          <w:u w:val="single"/>
        </w:rPr>
      </w:pPr>
    </w:p>
    <w:p w:rsidR="001A5E33" w:rsidRDefault="001A5E33" w:rsidP="001A5E33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v21-22a – </w:t>
      </w:r>
      <w:r>
        <w:rPr>
          <w:rFonts w:asciiTheme="minorHAnsi" w:hAnsiTheme="minorHAnsi" w:cstheme="minorHAnsi"/>
          <w:i/>
          <w:sz w:val="22"/>
        </w:rPr>
        <w:t>tell them</w:t>
      </w:r>
      <w:r>
        <w:rPr>
          <w:rFonts w:asciiTheme="minorHAnsi" w:hAnsiTheme="minorHAnsi" w:cstheme="minorHAnsi"/>
          <w:sz w:val="22"/>
        </w:rPr>
        <w:t xml:space="preserve"> would be better translated – </w:t>
      </w:r>
      <w:r>
        <w:rPr>
          <w:rFonts w:asciiTheme="minorHAnsi" w:hAnsiTheme="minorHAnsi" w:cstheme="minorHAnsi"/>
          <w:i/>
          <w:sz w:val="22"/>
        </w:rPr>
        <w:t>make it known to them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v22 – Israel crossed over on dry ground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was the Lord’s work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Lord did this – v23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did he do this? – v24</w:t>
      </w:r>
    </w:p>
    <w:p w:rsidR="001A5E33" w:rsidRDefault="001A5E33" w:rsidP="001A5E33">
      <w:pPr>
        <w:pStyle w:val="ListParagraph"/>
        <w:numPr>
          <w:ilvl w:val="0"/>
          <w:numId w:val="45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 object  lesson for the nations </w:t>
      </w:r>
    </w:p>
    <w:p w:rsidR="001A5E33" w:rsidRDefault="001A5E33" w:rsidP="001A5E33">
      <w:pPr>
        <w:pStyle w:val="ListParagraph"/>
        <w:numPr>
          <w:ilvl w:val="0"/>
          <w:numId w:val="45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lasting impact on God’s people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Understanding the passage through Christ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right="-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great and miraculous event that opened up the way for the children of Abraham to enter into their inheritance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Five uses of the verb to know:</w:t>
      </w:r>
    </w:p>
    <w:p w:rsidR="001A5E33" w:rsidRDefault="001A5E33" w:rsidP="001A5E3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 was </w:t>
      </w:r>
      <w:r w:rsidR="00507478">
        <w:rPr>
          <w:rFonts w:asciiTheme="minorHAnsi" w:hAnsiTheme="minorHAnsi" w:cstheme="minorHAnsi"/>
          <w:sz w:val="22"/>
        </w:rPr>
        <w:t xml:space="preserve">for </w:t>
      </w:r>
      <w:r>
        <w:rPr>
          <w:rFonts w:asciiTheme="minorHAnsi" w:hAnsiTheme="minorHAnsi" w:cstheme="minorHAnsi"/>
          <w:sz w:val="22"/>
        </w:rPr>
        <w:t>Israel to know the Lord’s way for them into their inheritance – 3:4</w:t>
      </w:r>
    </w:p>
    <w:p w:rsidR="001A5E33" w:rsidRDefault="001A5E33" w:rsidP="001A5E3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</w:t>
      </w:r>
      <w:r w:rsidR="00507478">
        <w:rPr>
          <w:rFonts w:asciiTheme="minorHAnsi" w:hAnsiTheme="minorHAnsi" w:cstheme="minorHAnsi"/>
          <w:sz w:val="22"/>
        </w:rPr>
        <w:t xml:space="preserve"> for </w:t>
      </w:r>
      <w:r>
        <w:rPr>
          <w:rFonts w:asciiTheme="minorHAnsi" w:hAnsiTheme="minorHAnsi" w:cstheme="minorHAnsi"/>
          <w:sz w:val="22"/>
        </w:rPr>
        <w:t>Joshua to know that the Lord was with him – 3:7</w:t>
      </w:r>
    </w:p>
    <w:p w:rsidR="001A5E33" w:rsidRDefault="001A5E33" w:rsidP="001A5E3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for the people to know that the living God was among them and would defeat their enemies – 3:10</w:t>
      </w:r>
    </w:p>
    <w:p w:rsidR="001A5E33" w:rsidRDefault="001A5E33" w:rsidP="001A5E3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for their children to know what the Lord the power of the Lord revealed in his mighty acts – 4:23</w:t>
      </w:r>
    </w:p>
    <w:p w:rsidR="001A5E33" w:rsidRDefault="001A5E33" w:rsidP="001A5E3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the world to know about that same power – 4:24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Remembering all this was crucially important and the ongoing fruit of remembering was to be faith in the Lord and lasting reverence for and loyalty to him 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great NT event that fits this foreshadowing: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Praise be to the God and Father of our Lord Jesus Christ! In his great mercy he has given us new birth into a living hope </w:t>
      </w:r>
      <w:r>
        <w:rPr>
          <w:rFonts w:asciiTheme="minorHAnsi" w:hAnsiTheme="minorHAnsi" w:cstheme="minorHAnsi"/>
          <w:b/>
          <w:i/>
          <w:sz w:val="22"/>
        </w:rPr>
        <w:t>through the resurrection</w:t>
      </w:r>
      <w:r>
        <w:rPr>
          <w:rFonts w:asciiTheme="minorHAnsi" w:hAnsiTheme="minorHAnsi" w:cstheme="minorHAnsi"/>
          <w:i/>
          <w:sz w:val="22"/>
        </w:rPr>
        <w:t xml:space="preserve"> of Jesus Christ from the dead, and into an inheritance that can never perish, spoil or fade – kept in heaven for you </w:t>
      </w:r>
      <w:r>
        <w:rPr>
          <w:rFonts w:asciiTheme="minorHAnsi" w:hAnsiTheme="minorHAnsi" w:cstheme="minorHAnsi"/>
          <w:sz w:val="22"/>
        </w:rPr>
        <w:t>(1 Peter 1:3-4)</w:t>
      </w:r>
    </w:p>
    <w:p w:rsidR="001A5E33" w:rsidRDefault="001A5E33" w:rsidP="001A5E33">
      <w:pPr>
        <w:ind w:left="709"/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cannot be heirs without joining the family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is his resurrection that opens up the way for us into our inheritance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know the way into the promised inheritance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Because he rose, he is exalted in our sight and we know that God was and is with him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(3) Because he has risen, we know that the living God is among us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(4) Because Jesus is risen, we know the mighty power of the Lord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ind w:right="-5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(5) The witness to his resurrection is as a testimony to all nations of the reality and power of the God of Israel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Remembering it and teaching what it means</w:t>
      </w:r>
    </w:p>
    <w:p w:rsidR="001A5E33" w:rsidRDefault="001A5E33" w:rsidP="001A5E33">
      <w:pPr>
        <w:rPr>
          <w:rFonts w:asciiTheme="minorHAnsi" w:hAnsiTheme="minorHAnsi" w:cstheme="minorHAnsi"/>
          <w:sz w:val="22"/>
        </w:rPr>
      </w:pPr>
    </w:p>
    <w:p w:rsidR="00F733F2" w:rsidRPr="00891496" w:rsidRDefault="00F733F2" w:rsidP="00307C57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sectPr w:rsidR="00F733F2" w:rsidRPr="00891496" w:rsidSect="000F007A">
      <w:headerReference w:type="default" r:id="rId9"/>
      <w:pgSz w:w="11906" w:h="16838" w:code="9"/>
      <w:pgMar w:top="1134" w:right="851" w:bottom="72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49" w:rsidRDefault="00756549" w:rsidP="00014D35">
      <w:r>
        <w:separator/>
      </w:r>
    </w:p>
  </w:endnote>
  <w:endnote w:type="continuationSeparator" w:id="0">
    <w:p w:rsidR="00756549" w:rsidRDefault="00756549" w:rsidP="000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49" w:rsidRDefault="00756549" w:rsidP="00014D35">
      <w:r>
        <w:separator/>
      </w:r>
    </w:p>
  </w:footnote>
  <w:footnote w:type="continuationSeparator" w:id="0">
    <w:p w:rsidR="00756549" w:rsidRDefault="00756549" w:rsidP="0001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6B" w:rsidRDefault="00697F6B" w:rsidP="000C799B">
    <w:pPr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 xml:space="preserve">Joshua – Session </w:t>
    </w:r>
    <w:r w:rsidR="00E46D84">
      <w:rPr>
        <w:rFonts w:asciiTheme="minorHAnsi" w:hAnsiTheme="minorHAnsi"/>
        <w:sz w:val="20"/>
        <w:szCs w:val="24"/>
      </w:rPr>
      <w:t>1</w:t>
    </w:r>
  </w:p>
  <w:p w:rsidR="00697F6B" w:rsidRDefault="00697F6B" w:rsidP="000C799B">
    <w:pPr>
      <w:pStyle w:val="Header"/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 xml:space="preserve">SMTC </w:t>
    </w:r>
    <w:r w:rsidR="00E46D84">
      <w:rPr>
        <w:rFonts w:asciiTheme="minorHAnsi" w:hAnsiTheme="minorHAnsi"/>
        <w:sz w:val="20"/>
        <w:szCs w:val="24"/>
      </w:rPr>
      <w:t>SPECIAL DAY</w:t>
    </w:r>
    <w:r>
      <w:rPr>
        <w:rFonts w:asciiTheme="minorHAnsi" w:hAnsiTheme="minorHAnsi"/>
        <w:sz w:val="20"/>
        <w:szCs w:val="24"/>
      </w:rPr>
      <w:t xml:space="preserve">, </w:t>
    </w:r>
    <w:r w:rsidR="00E46D84">
      <w:rPr>
        <w:rFonts w:asciiTheme="minorHAnsi" w:hAnsiTheme="minorHAnsi"/>
        <w:sz w:val="20"/>
        <w:szCs w:val="24"/>
      </w:rPr>
      <w:t xml:space="preserve">June </w:t>
    </w:r>
    <w:r>
      <w:rPr>
        <w:rFonts w:asciiTheme="minorHAnsi" w:hAnsiTheme="minorHAnsi"/>
        <w:sz w:val="20"/>
        <w:szCs w:val="24"/>
      </w:rPr>
      <w:t>201</w:t>
    </w:r>
    <w:r w:rsidR="00E46D84">
      <w:rPr>
        <w:rFonts w:asciiTheme="minorHAnsi" w:hAnsiTheme="minorHAnsi"/>
        <w:sz w:val="20"/>
        <w:szCs w:val="24"/>
      </w:rPr>
      <w:t>8</w:t>
    </w:r>
  </w:p>
  <w:p w:rsidR="00697F6B" w:rsidRPr="000C799B" w:rsidRDefault="00756549" w:rsidP="000C799B">
    <w:pPr>
      <w:pStyle w:val="Header"/>
      <w:jc w:val="right"/>
    </w:pPr>
    <w:sdt>
      <w:sdtPr>
        <w:rPr>
          <w:rFonts w:asciiTheme="minorHAnsi" w:hAnsiTheme="minorHAnsi" w:cstheme="minorHAnsi"/>
          <w:sz w:val="20"/>
        </w:rPr>
        <w:id w:val="-1395738113"/>
        <w:docPartObj>
          <w:docPartGallery w:val="Page Numbers (Top of Page)"/>
          <w:docPartUnique/>
        </w:docPartObj>
      </w:sdtPr>
      <w:sdtEndPr>
        <w:rPr>
          <w:rFonts w:cstheme="minorBidi"/>
          <w:szCs w:val="24"/>
        </w:rPr>
      </w:sdtEndPr>
      <w:sdtContent>
        <w:r w:rsidR="00891496" w:rsidRPr="00891496">
          <w:rPr>
            <w:rFonts w:asciiTheme="minorHAnsi" w:hAnsiTheme="minorHAnsi" w:cstheme="minorHAnsi"/>
            <w:sz w:val="20"/>
          </w:rPr>
          <w:t xml:space="preserve">Handout : </w:t>
        </w:r>
        <w:r w:rsidR="00697F6B" w:rsidRPr="00CA1DF6">
          <w:rPr>
            <w:rFonts w:asciiTheme="minorHAnsi" w:hAnsiTheme="minorHAnsi"/>
            <w:sz w:val="20"/>
            <w:szCs w:val="24"/>
          </w:rPr>
          <w:t xml:space="preserve">Page </w: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697F6B" w:rsidRPr="00CA1DF6">
          <w:rPr>
            <w:rFonts w:asciiTheme="minorHAnsi" w:hAnsiTheme="minorHAnsi"/>
            <w:sz w:val="20"/>
            <w:szCs w:val="24"/>
          </w:rPr>
          <w:instrText xml:space="preserve"> PAGE </w:instrTex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51EA4">
          <w:rPr>
            <w:rFonts w:asciiTheme="minorHAnsi" w:hAnsiTheme="minorHAnsi"/>
            <w:noProof/>
            <w:sz w:val="20"/>
            <w:szCs w:val="24"/>
          </w:rPr>
          <w:t>1</w: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end"/>
        </w:r>
        <w:r w:rsidR="00697F6B" w:rsidRPr="00CA1DF6">
          <w:rPr>
            <w:rFonts w:asciiTheme="minorHAnsi" w:hAnsiTheme="minorHAnsi"/>
            <w:sz w:val="20"/>
            <w:szCs w:val="24"/>
          </w:rPr>
          <w:t xml:space="preserve"> of </w: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697F6B" w:rsidRPr="00CA1DF6">
          <w:rPr>
            <w:rFonts w:asciiTheme="minorHAnsi" w:hAnsiTheme="minorHAnsi"/>
            <w:sz w:val="20"/>
            <w:szCs w:val="24"/>
          </w:rPr>
          <w:instrText xml:space="preserve"> NUMPAGES  </w:instrTex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51EA4">
          <w:rPr>
            <w:rFonts w:asciiTheme="minorHAnsi" w:hAnsiTheme="minorHAnsi"/>
            <w:noProof/>
            <w:sz w:val="20"/>
            <w:szCs w:val="24"/>
          </w:rPr>
          <w:t>1</w:t>
        </w:r>
        <w:r w:rsidR="00697F6B" w:rsidRPr="00CA1DF6">
          <w:rPr>
            <w:rFonts w:asciiTheme="minorHAnsi" w:hAnsiTheme="minorHAnsi"/>
            <w:sz w:val="20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E86E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706B1"/>
    <w:multiLevelType w:val="hybridMultilevel"/>
    <w:tmpl w:val="DED2BDE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5664E24"/>
    <w:multiLevelType w:val="hybridMultilevel"/>
    <w:tmpl w:val="11DA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C71"/>
    <w:multiLevelType w:val="hybridMultilevel"/>
    <w:tmpl w:val="A302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5FAB"/>
    <w:multiLevelType w:val="hybridMultilevel"/>
    <w:tmpl w:val="CCF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E541D"/>
    <w:multiLevelType w:val="hybridMultilevel"/>
    <w:tmpl w:val="BD54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324DD"/>
    <w:multiLevelType w:val="hybridMultilevel"/>
    <w:tmpl w:val="675836A0"/>
    <w:lvl w:ilvl="0" w:tplc="0809000F">
      <w:start w:val="1"/>
      <w:numFmt w:val="decimal"/>
      <w:lvlText w:val="%1."/>
      <w:lvlJc w:val="left"/>
      <w:pPr>
        <w:ind w:left="576" w:hanging="360"/>
      </w:p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>
      <w:start w:val="1"/>
      <w:numFmt w:val="lowerRoman"/>
      <w:lvlText w:val="%3."/>
      <w:lvlJc w:val="right"/>
      <w:pPr>
        <w:ind w:left="2016" w:hanging="180"/>
      </w:pPr>
    </w:lvl>
    <w:lvl w:ilvl="3" w:tplc="0809000F">
      <w:start w:val="1"/>
      <w:numFmt w:val="decimal"/>
      <w:lvlText w:val="%4."/>
      <w:lvlJc w:val="left"/>
      <w:pPr>
        <w:ind w:left="2736" w:hanging="360"/>
      </w:pPr>
    </w:lvl>
    <w:lvl w:ilvl="4" w:tplc="08090019">
      <w:start w:val="1"/>
      <w:numFmt w:val="lowerLetter"/>
      <w:lvlText w:val="%5."/>
      <w:lvlJc w:val="left"/>
      <w:pPr>
        <w:ind w:left="3456" w:hanging="360"/>
      </w:pPr>
    </w:lvl>
    <w:lvl w:ilvl="5" w:tplc="0809001B">
      <w:start w:val="1"/>
      <w:numFmt w:val="lowerRoman"/>
      <w:lvlText w:val="%6."/>
      <w:lvlJc w:val="right"/>
      <w:pPr>
        <w:ind w:left="4176" w:hanging="180"/>
      </w:pPr>
    </w:lvl>
    <w:lvl w:ilvl="6" w:tplc="0809000F">
      <w:start w:val="1"/>
      <w:numFmt w:val="decimal"/>
      <w:lvlText w:val="%7."/>
      <w:lvlJc w:val="left"/>
      <w:pPr>
        <w:ind w:left="4896" w:hanging="360"/>
      </w:pPr>
    </w:lvl>
    <w:lvl w:ilvl="7" w:tplc="08090019">
      <w:start w:val="1"/>
      <w:numFmt w:val="lowerLetter"/>
      <w:lvlText w:val="%8."/>
      <w:lvlJc w:val="left"/>
      <w:pPr>
        <w:ind w:left="5616" w:hanging="360"/>
      </w:pPr>
    </w:lvl>
    <w:lvl w:ilvl="8" w:tplc="0809001B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0AC979FF"/>
    <w:multiLevelType w:val="hybridMultilevel"/>
    <w:tmpl w:val="161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1777"/>
    <w:multiLevelType w:val="hybridMultilevel"/>
    <w:tmpl w:val="D1A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18EF"/>
    <w:multiLevelType w:val="hybridMultilevel"/>
    <w:tmpl w:val="7D52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E3DCA"/>
    <w:multiLevelType w:val="hybridMultilevel"/>
    <w:tmpl w:val="6498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A4B"/>
    <w:multiLevelType w:val="hybridMultilevel"/>
    <w:tmpl w:val="26E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5FFF"/>
    <w:multiLevelType w:val="hybridMultilevel"/>
    <w:tmpl w:val="2F88DB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F72756"/>
    <w:multiLevelType w:val="hybridMultilevel"/>
    <w:tmpl w:val="7124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1BE2"/>
    <w:multiLevelType w:val="hybridMultilevel"/>
    <w:tmpl w:val="A650C868"/>
    <w:lvl w:ilvl="0" w:tplc="8856DBAA">
      <w:start w:val="1"/>
      <w:numFmt w:val="upperLetter"/>
      <w:lvlText w:val="%1."/>
      <w:lvlJc w:val="left"/>
      <w:pPr>
        <w:ind w:left="576" w:hanging="360"/>
      </w:p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>
      <w:start w:val="1"/>
      <w:numFmt w:val="lowerRoman"/>
      <w:lvlText w:val="%3."/>
      <w:lvlJc w:val="right"/>
      <w:pPr>
        <w:ind w:left="2016" w:hanging="180"/>
      </w:pPr>
    </w:lvl>
    <w:lvl w:ilvl="3" w:tplc="0809000F">
      <w:start w:val="1"/>
      <w:numFmt w:val="decimal"/>
      <w:lvlText w:val="%4."/>
      <w:lvlJc w:val="left"/>
      <w:pPr>
        <w:ind w:left="2736" w:hanging="360"/>
      </w:pPr>
    </w:lvl>
    <w:lvl w:ilvl="4" w:tplc="08090019">
      <w:start w:val="1"/>
      <w:numFmt w:val="lowerLetter"/>
      <w:lvlText w:val="%5."/>
      <w:lvlJc w:val="left"/>
      <w:pPr>
        <w:ind w:left="3456" w:hanging="360"/>
      </w:pPr>
    </w:lvl>
    <w:lvl w:ilvl="5" w:tplc="0809001B">
      <w:start w:val="1"/>
      <w:numFmt w:val="lowerRoman"/>
      <w:lvlText w:val="%6."/>
      <w:lvlJc w:val="right"/>
      <w:pPr>
        <w:ind w:left="4176" w:hanging="180"/>
      </w:pPr>
    </w:lvl>
    <w:lvl w:ilvl="6" w:tplc="0809000F">
      <w:start w:val="1"/>
      <w:numFmt w:val="decimal"/>
      <w:lvlText w:val="%7."/>
      <w:lvlJc w:val="left"/>
      <w:pPr>
        <w:ind w:left="4896" w:hanging="360"/>
      </w:pPr>
    </w:lvl>
    <w:lvl w:ilvl="7" w:tplc="08090019">
      <w:start w:val="1"/>
      <w:numFmt w:val="lowerLetter"/>
      <w:lvlText w:val="%8."/>
      <w:lvlJc w:val="left"/>
      <w:pPr>
        <w:ind w:left="5616" w:hanging="360"/>
      </w:pPr>
    </w:lvl>
    <w:lvl w:ilvl="8" w:tplc="0809001B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29F0188F"/>
    <w:multiLevelType w:val="hybridMultilevel"/>
    <w:tmpl w:val="12CC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68FD"/>
    <w:multiLevelType w:val="hybridMultilevel"/>
    <w:tmpl w:val="C8CA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0F48"/>
    <w:multiLevelType w:val="hybridMultilevel"/>
    <w:tmpl w:val="C480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3260"/>
    <w:multiLevelType w:val="hybridMultilevel"/>
    <w:tmpl w:val="946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E29CF"/>
    <w:multiLevelType w:val="hybridMultilevel"/>
    <w:tmpl w:val="297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45C"/>
    <w:multiLevelType w:val="hybridMultilevel"/>
    <w:tmpl w:val="40CC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C68B7"/>
    <w:multiLevelType w:val="hybridMultilevel"/>
    <w:tmpl w:val="1300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759CB"/>
    <w:multiLevelType w:val="hybridMultilevel"/>
    <w:tmpl w:val="17E8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2548F"/>
    <w:multiLevelType w:val="hybridMultilevel"/>
    <w:tmpl w:val="DA6ABE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A26B0"/>
    <w:multiLevelType w:val="hybridMultilevel"/>
    <w:tmpl w:val="F844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4A34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4607A3C">
      <w:start w:val="2"/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HAns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4944"/>
    <w:multiLevelType w:val="hybridMultilevel"/>
    <w:tmpl w:val="19AACDC0"/>
    <w:lvl w:ilvl="0" w:tplc="A2E83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50108"/>
    <w:multiLevelType w:val="hybridMultilevel"/>
    <w:tmpl w:val="B692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6EB1"/>
    <w:multiLevelType w:val="hybridMultilevel"/>
    <w:tmpl w:val="8A649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077307"/>
    <w:multiLevelType w:val="hybridMultilevel"/>
    <w:tmpl w:val="678A7FEA"/>
    <w:lvl w:ilvl="0" w:tplc="A2E83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50606"/>
    <w:multiLevelType w:val="hybridMultilevel"/>
    <w:tmpl w:val="77A0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C1916"/>
    <w:multiLevelType w:val="hybridMultilevel"/>
    <w:tmpl w:val="340A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4FCA"/>
    <w:multiLevelType w:val="hybridMultilevel"/>
    <w:tmpl w:val="B362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9C3"/>
    <w:multiLevelType w:val="hybridMultilevel"/>
    <w:tmpl w:val="F0D6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10283"/>
    <w:multiLevelType w:val="hybridMultilevel"/>
    <w:tmpl w:val="12FA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02B7"/>
    <w:multiLevelType w:val="hybridMultilevel"/>
    <w:tmpl w:val="C998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370F7"/>
    <w:multiLevelType w:val="hybridMultilevel"/>
    <w:tmpl w:val="E8FE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A795D"/>
    <w:multiLevelType w:val="hybridMultilevel"/>
    <w:tmpl w:val="A85E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C64D0"/>
    <w:multiLevelType w:val="hybridMultilevel"/>
    <w:tmpl w:val="2C82F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"/>
  </w:num>
  <w:num w:numId="6">
    <w:abstractNumId w:val="27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0"/>
  </w:num>
  <w:num w:numId="12">
    <w:abstractNumId w:val="5"/>
  </w:num>
  <w:num w:numId="13">
    <w:abstractNumId w:val="35"/>
  </w:num>
  <w:num w:numId="14">
    <w:abstractNumId w:val="21"/>
  </w:num>
  <w:num w:numId="15">
    <w:abstractNumId w:val="4"/>
  </w:num>
  <w:num w:numId="16">
    <w:abstractNumId w:val="7"/>
  </w:num>
  <w:num w:numId="17">
    <w:abstractNumId w:val="33"/>
  </w:num>
  <w:num w:numId="18">
    <w:abstractNumId w:val="30"/>
  </w:num>
  <w:num w:numId="19">
    <w:abstractNumId w:val="9"/>
  </w:num>
  <w:num w:numId="20">
    <w:abstractNumId w:val="34"/>
  </w:num>
  <w:num w:numId="21">
    <w:abstractNumId w:val="36"/>
  </w:num>
  <w:num w:numId="22">
    <w:abstractNumId w:val="13"/>
  </w:num>
  <w:num w:numId="23">
    <w:abstractNumId w:val="32"/>
  </w:num>
  <w:num w:numId="24">
    <w:abstractNumId w:val="16"/>
  </w:num>
  <w:num w:numId="25">
    <w:abstractNumId w:val="20"/>
  </w:num>
  <w:num w:numId="26">
    <w:abstractNumId w:val="3"/>
  </w:num>
  <w:num w:numId="27">
    <w:abstractNumId w:val="29"/>
  </w:num>
  <w:num w:numId="28">
    <w:abstractNumId w:val="37"/>
  </w:num>
  <w:num w:numId="29">
    <w:abstractNumId w:val="8"/>
  </w:num>
  <w:num w:numId="30">
    <w:abstractNumId w:val="28"/>
  </w:num>
  <w:num w:numId="31">
    <w:abstractNumId w:val="18"/>
  </w:num>
  <w:num w:numId="32">
    <w:abstractNumId w:val="19"/>
  </w:num>
  <w:num w:numId="33">
    <w:abstractNumId w:val="25"/>
  </w:num>
  <w:num w:numId="34">
    <w:abstractNumId w:val="1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EB"/>
    <w:rsid w:val="000108DF"/>
    <w:rsid w:val="00014D35"/>
    <w:rsid w:val="00015784"/>
    <w:rsid w:val="00015FA7"/>
    <w:rsid w:val="0002669B"/>
    <w:rsid w:val="00027D76"/>
    <w:rsid w:val="00043688"/>
    <w:rsid w:val="00071F1F"/>
    <w:rsid w:val="000B1732"/>
    <w:rsid w:val="000C0F67"/>
    <w:rsid w:val="000C799B"/>
    <w:rsid w:val="000D2172"/>
    <w:rsid w:val="000D4EB3"/>
    <w:rsid w:val="000D58E7"/>
    <w:rsid w:val="000D7BC4"/>
    <w:rsid w:val="000E1670"/>
    <w:rsid w:val="000F007A"/>
    <w:rsid w:val="001005D1"/>
    <w:rsid w:val="001160E6"/>
    <w:rsid w:val="00116FB8"/>
    <w:rsid w:val="00143816"/>
    <w:rsid w:val="00151EA4"/>
    <w:rsid w:val="0016016E"/>
    <w:rsid w:val="00160B1B"/>
    <w:rsid w:val="00174CC0"/>
    <w:rsid w:val="00177721"/>
    <w:rsid w:val="00184485"/>
    <w:rsid w:val="001A24AB"/>
    <w:rsid w:val="001A5E33"/>
    <w:rsid w:val="001C0140"/>
    <w:rsid w:val="001F04C8"/>
    <w:rsid w:val="001F18DE"/>
    <w:rsid w:val="00216860"/>
    <w:rsid w:val="002272E7"/>
    <w:rsid w:val="002331F2"/>
    <w:rsid w:val="0024629D"/>
    <w:rsid w:val="00250BCA"/>
    <w:rsid w:val="0026521D"/>
    <w:rsid w:val="002654A7"/>
    <w:rsid w:val="00273127"/>
    <w:rsid w:val="00287E70"/>
    <w:rsid w:val="002A0C4B"/>
    <w:rsid w:val="002A1696"/>
    <w:rsid w:val="002C046F"/>
    <w:rsid w:val="002D7C80"/>
    <w:rsid w:val="00307C57"/>
    <w:rsid w:val="003156FC"/>
    <w:rsid w:val="00333640"/>
    <w:rsid w:val="003365DF"/>
    <w:rsid w:val="00340DEE"/>
    <w:rsid w:val="0034301D"/>
    <w:rsid w:val="00352D4A"/>
    <w:rsid w:val="00362ADB"/>
    <w:rsid w:val="00377DE5"/>
    <w:rsid w:val="003A24E4"/>
    <w:rsid w:val="003B6199"/>
    <w:rsid w:val="003B7303"/>
    <w:rsid w:val="003C6C48"/>
    <w:rsid w:val="003E2A26"/>
    <w:rsid w:val="003E4C7C"/>
    <w:rsid w:val="003F6DC3"/>
    <w:rsid w:val="004074B1"/>
    <w:rsid w:val="0041496D"/>
    <w:rsid w:val="00433236"/>
    <w:rsid w:val="0044093D"/>
    <w:rsid w:val="00444151"/>
    <w:rsid w:val="00452834"/>
    <w:rsid w:val="00453937"/>
    <w:rsid w:val="00454F8F"/>
    <w:rsid w:val="00460366"/>
    <w:rsid w:val="00473182"/>
    <w:rsid w:val="00477A69"/>
    <w:rsid w:val="004C6D83"/>
    <w:rsid w:val="004E3903"/>
    <w:rsid w:val="00507478"/>
    <w:rsid w:val="005359CE"/>
    <w:rsid w:val="005426A1"/>
    <w:rsid w:val="0055451C"/>
    <w:rsid w:val="005609A7"/>
    <w:rsid w:val="00571E31"/>
    <w:rsid w:val="00580E28"/>
    <w:rsid w:val="005A4003"/>
    <w:rsid w:val="005A5103"/>
    <w:rsid w:val="005A6CD3"/>
    <w:rsid w:val="005F4F13"/>
    <w:rsid w:val="0060037F"/>
    <w:rsid w:val="00601DB3"/>
    <w:rsid w:val="00602BBB"/>
    <w:rsid w:val="00614B99"/>
    <w:rsid w:val="00632B63"/>
    <w:rsid w:val="00637412"/>
    <w:rsid w:val="00641C28"/>
    <w:rsid w:val="00651339"/>
    <w:rsid w:val="0066766D"/>
    <w:rsid w:val="006777AA"/>
    <w:rsid w:val="0068117E"/>
    <w:rsid w:val="00697F6B"/>
    <w:rsid w:val="006B1C02"/>
    <w:rsid w:val="006C3AED"/>
    <w:rsid w:val="006E0AEF"/>
    <w:rsid w:val="006E3E11"/>
    <w:rsid w:val="006E5332"/>
    <w:rsid w:val="007002FD"/>
    <w:rsid w:val="00731722"/>
    <w:rsid w:val="00755427"/>
    <w:rsid w:val="00756549"/>
    <w:rsid w:val="00757A2F"/>
    <w:rsid w:val="007631AE"/>
    <w:rsid w:val="00765C09"/>
    <w:rsid w:val="0076795F"/>
    <w:rsid w:val="00777D30"/>
    <w:rsid w:val="00780328"/>
    <w:rsid w:val="007865C5"/>
    <w:rsid w:val="007E6B34"/>
    <w:rsid w:val="007F3C9A"/>
    <w:rsid w:val="008042A9"/>
    <w:rsid w:val="00816662"/>
    <w:rsid w:val="008249F9"/>
    <w:rsid w:val="00840085"/>
    <w:rsid w:val="00840E7B"/>
    <w:rsid w:val="00841B4F"/>
    <w:rsid w:val="0084379D"/>
    <w:rsid w:val="0085618C"/>
    <w:rsid w:val="00891496"/>
    <w:rsid w:val="008B4E94"/>
    <w:rsid w:val="008C2050"/>
    <w:rsid w:val="008D13A6"/>
    <w:rsid w:val="008E6417"/>
    <w:rsid w:val="0090030A"/>
    <w:rsid w:val="009343EC"/>
    <w:rsid w:val="0094167C"/>
    <w:rsid w:val="00954AB3"/>
    <w:rsid w:val="00963D32"/>
    <w:rsid w:val="00971039"/>
    <w:rsid w:val="00977363"/>
    <w:rsid w:val="0098546A"/>
    <w:rsid w:val="00995167"/>
    <w:rsid w:val="00995ABE"/>
    <w:rsid w:val="00996B58"/>
    <w:rsid w:val="009B20A6"/>
    <w:rsid w:val="009B289F"/>
    <w:rsid w:val="009B304E"/>
    <w:rsid w:val="009C2A18"/>
    <w:rsid w:val="009C477A"/>
    <w:rsid w:val="009C72EB"/>
    <w:rsid w:val="009E7B3B"/>
    <w:rsid w:val="009F13D5"/>
    <w:rsid w:val="009F590D"/>
    <w:rsid w:val="00A01616"/>
    <w:rsid w:val="00A11A13"/>
    <w:rsid w:val="00A123D2"/>
    <w:rsid w:val="00A265C3"/>
    <w:rsid w:val="00A3475D"/>
    <w:rsid w:val="00A34A18"/>
    <w:rsid w:val="00A34AD4"/>
    <w:rsid w:val="00A3524E"/>
    <w:rsid w:val="00A47BE9"/>
    <w:rsid w:val="00A5442F"/>
    <w:rsid w:val="00A54B6F"/>
    <w:rsid w:val="00A62782"/>
    <w:rsid w:val="00A65811"/>
    <w:rsid w:val="00A707CB"/>
    <w:rsid w:val="00A751FE"/>
    <w:rsid w:val="00A85CA5"/>
    <w:rsid w:val="00A96D1E"/>
    <w:rsid w:val="00AA63FC"/>
    <w:rsid w:val="00AC4A67"/>
    <w:rsid w:val="00AD2B7E"/>
    <w:rsid w:val="00AE1FC8"/>
    <w:rsid w:val="00B013F1"/>
    <w:rsid w:val="00B024C8"/>
    <w:rsid w:val="00B02C13"/>
    <w:rsid w:val="00B06587"/>
    <w:rsid w:val="00B10D20"/>
    <w:rsid w:val="00B27792"/>
    <w:rsid w:val="00B356BF"/>
    <w:rsid w:val="00B660F2"/>
    <w:rsid w:val="00B73B85"/>
    <w:rsid w:val="00BA52F3"/>
    <w:rsid w:val="00BE60D2"/>
    <w:rsid w:val="00C11949"/>
    <w:rsid w:val="00C31C50"/>
    <w:rsid w:val="00C8138A"/>
    <w:rsid w:val="00C84F69"/>
    <w:rsid w:val="00C8559B"/>
    <w:rsid w:val="00C856EB"/>
    <w:rsid w:val="00C904FE"/>
    <w:rsid w:val="00CB4668"/>
    <w:rsid w:val="00CC5930"/>
    <w:rsid w:val="00CD25DE"/>
    <w:rsid w:val="00CE463C"/>
    <w:rsid w:val="00D26477"/>
    <w:rsid w:val="00D42CEB"/>
    <w:rsid w:val="00D42DE7"/>
    <w:rsid w:val="00D54CFD"/>
    <w:rsid w:val="00D55B90"/>
    <w:rsid w:val="00D60225"/>
    <w:rsid w:val="00D67DF7"/>
    <w:rsid w:val="00D7144D"/>
    <w:rsid w:val="00D73159"/>
    <w:rsid w:val="00D8648C"/>
    <w:rsid w:val="00D939A5"/>
    <w:rsid w:val="00DA1059"/>
    <w:rsid w:val="00DB2A39"/>
    <w:rsid w:val="00DF0C10"/>
    <w:rsid w:val="00E06BC3"/>
    <w:rsid w:val="00E226A4"/>
    <w:rsid w:val="00E244D7"/>
    <w:rsid w:val="00E31FB2"/>
    <w:rsid w:val="00E46D84"/>
    <w:rsid w:val="00E52B44"/>
    <w:rsid w:val="00E6132C"/>
    <w:rsid w:val="00EA4185"/>
    <w:rsid w:val="00EA4B5D"/>
    <w:rsid w:val="00EB20A3"/>
    <w:rsid w:val="00EB31C1"/>
    <w:rsid w:val="00EB4D62"/>
    <w:rsid w:val="00EC2674"/>
    <w:rsid w:val="00EC5C1E"/>
    <w:rsid w:val="00EE1DA8"/>
    <w:rsid w:val="00EE5FDE"/>
    <w:rsid w:val="00EF1464"/>
    <w:rsid w:val="00EF3723"/>
    <w:rsid w:val="00EF4141"/>
    <w:rsid w:val="00F10F37"/>
    <w:rsid w:val="00F137EC"/>
    <w:rsid w:val="00F579EE"/>
    <w:rsid w:val="00F733F2"/>
    <w:rsid w:val="00F9526D"/>
    <w:rsid w:val="00FA5848"/>
    <w:rsid w:val="00FC2C9C"/>
    <w:rsid w:val="00FD069E"/>
    <w:rsid w:val="00FE613B"/>
    <w:rsid w:val="00FE620A"/>
    <w:rsid w:val="00FF01C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1DB"/>
  <w15:docId w15:val="{47B9BC6B-6BEA-4544-8407-26AF9C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20A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6016E"/>
    <w:pPr>
      <w:keepNext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35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601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9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0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9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3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41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A34AD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EA7A-EC96-41DF-BB11-B830D6ED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Nick McQuaker</cp:lastModifiedBy>
  <cp:revision>22</cp:revision>
  <cp:lastPrinted>2018-06-04T15:19:00Z</cp:lastPrinted>
  <dcterms:created xsi:type="dcterms:W3CDTF">2016-01-06T10:54:00Z</dcterms:created>
  <dcterms:modified xsi:type="dcterms:W3CDTF">2018-06-04T15:59:00Z</dcterms:modified>
</cp:coreProperties>
</file>